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20" w:type="dxa"/>
        <w:tblLayout w:type="fixed"/>
        <w:tblCellMar>
          <w:left w:w="0" w:type="dxa"/>
          <w:right w:w="0" w:type="dxa"/>
        </w:tblCellMar>
        <w:tblLook w:val="0000" w:firstRow="0" w:lastRow="0" w:firstColumn="0" w:lastColumn="0" w:noHBand="0" w:noVBand="0"/>
      </w:tblPr>
      <w:tblGrid>
        <w:gridCol w:w="450"/>
        <w:gridCol w:w="453"/>
        <w:gridCol w:w="453"/>
        <w:gridCol w:w="1649"/>
        <w:gridCol w:w="1727"/>
        <w:gridCol w:w="1278"/>
        <w:gridCol w:w="3005"/>
      </w:tblGrid>
      <w:tr w:rsidR="006B5DFB" w14:paraId="11369B4F" w14:textId="77777777">
        <w:tc>
          <w:tcPr>
            <w:tcW w:w="3005" w:type="dxa"/>
            <w:gridSpan w:val="4"/>
            <w:tcBorders>
              <w:top w:val="nil"/>
              <w:left w:val="nil"/>
              <w:bottom w:val="nil"/>
              <w:right w:val="nil"/>
            </w:tcBorders>
            <w:tcMar>
              <w:top w:w="20" w:type="dxa"/>
              <w:left w:w="20" w:type="dxa"/>
              <w:bottom w:w="20" w:type="dxa"/>
              <w:right w:w="20" w:type="dxa"/>
            </w:tcMar>
          </w:tcPr>
          <w:p w14:paraId="17E8AA7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3005" w:type="dxa"/>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DF805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Vergabenummer</w:t>
            </w:r>
          </w:p>
        </w:tc>
        <w:tc>
          <w:tcPr>
            <w:tcW w:w="300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14:paraId="404AD0BC" w14:textId="77777777" w:rsidR="005F5E41" w:rsidRDefault="005F5E4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023-26-151</w:t>
            </w:r>
          </w:p>
        </w:tc>
      </w:tr>
      <w:tr w:rsidR="006B5DFB" w14:paraId="0B8CC27A" w14:textId="77777777">
        <w:tc>
          <w:tcPr>
            <w:tcW w:w="3005" w:type="dxa"/>
            <w:gridSpan w:val="4"/>
            <w:tcBorders>
              <w:top w:val="nil"/>
              <w:left w:val="nil"/>
              <w:bottom w:val="nil"/>
              <w:right w:val="nil"/>
            </w:tcBorders>
            <w:tcMar>
              <w:top w:w="20" w:type="dxa"/>
              <w:left w:w="20" w:type="dxa"/>
              <w:bottom w:w="20" w:type="dxa"/>
              <w:right w:w="20" w:type="dxa"/>
            </w:tcMar>
          </w:tcPr>
          <w:p w14:paraId="76F0E57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Baumaßnahme</w:t>
            </w:r>
          </w:p>
        </w:tc>
        <w:tc>
          <w:tcPr>
            <w:tcW w:w="3005" w:type="dxa"/>
            <w:gridSpan w:val="2"/>
            <w:tcBorders>
              <w:top w:val="nil"/>
              <w:left w:val="nil"/>
              <w:bottom w:val="nil"/>
              <w:right w:val="nil"/>
            </w:tcBorders>
            <w:tcMar>
              <w:top w:w="20" w:type="dxa"/>
              <w:left w:w="20" w:type="dxa"/>
              <w:bottom w:w="20" w:type="dxa"/>
              <w:right w:w="20" w:type="dxa"/>
            </w:tcMar>
          </w:tcPr>
          <w:p w14:paraId="129FCFD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7F4206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610E2E4C" w14:textId="77777777">
        <w:tc>
          <w:tcPr>
            <w:tcW w:w="3005" w:type="dxa"/>
            <w:gridSpan w:val="4"/>
            <w:tcBorders>
              <w:top w:val="nil"/>
              <w:left w:val="nil"/>
              <w:bottom w:val="nil"/>
              <w:right w:val="nil"/>
            </w:tcBorders>
            <w:tcMar>
              <w:top w:w="20" w:type="dxa"/>
              <w:left w:w="20" w:type="dxa"/>
              <w:bottom w:w="20" w:type="dxa"/>
              <w:right w:w="20" w:type="dxa"/>
            </w:tcMar>
          </w:tcPr>
          <w:p w14:paraId="320D83BC" w14:textId="77777777" w:rsidR="005F5E41" w:rsidRDefault="005F5E4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Estricharbeiten I Aufstockung u. Sanierung Walter-Erbe-Schule Tübingen </w:t>
            </w:r>
          </w:p>
        </w:tc>
        <w:tc>
          <w:tcPr>
            <w:tcW w:w="3005" w:type="dxa"/>
            <w:gridSpan w:val="2"/>
            <w:tcBorders>
              <w:top w:val="nil"/>
              <w:left w:val="nil"/>
              <w:bottom w:val="nil"/>
              <w:right w:val="nil"/>
            </w:tcBorders>
            <w:tcMar>
              <w:top w:w="20" w:type="dxa"/>
              <w:left w:w="20" w:type="dxa"/>
              <w:bottom w:w="20" w:type="dxa"/>
              <w:right w:w="20" w:type="dxa"/>
            </w:tcMar>
          </w:tcPr>
          <w:p w14:paraId="4B838CB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10BA95B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37C86ED7" w14:textId="77777777">
        <w:tc>
          <w:tcPr>
            <w:tcW w:w="3005" w:type="dxa"/>
            <w:gridSpan w:val="4"/>
            <w:tcBorders>
              <w:top w:val="nil"/>
              <w:left w:val="nil"/>
              <w:bottom w:val="nil"/>
              <w:right w:val="nil"/>
            </w:tcBorders>
            <w:tcMar>
              <w:top w:w="20" w:type="dxa"/>
              <w:left w:w="20" w:type="dxa"/>
              <w:bottom w:w="20" w:type="dxa"/>
              <w:right w:w="20" w:type="dxa"/>
            </w:tcMar>
          </w:tcPr>
          <w:p w14:paraId="781308E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Leistung</w:t>
            </w:r>
          </w:p>
        </w:tc>
        <w:tc>
          <w:tcPr>
            <w:tcW w:w="3005" w:type="dxa"/>
            <w:gridSpan w:val="2"/>
            <w:tcBorders>
              <w:top w:val="nil"/>
              <w:left w:val="nil"/>
              <w:bottom w:val="nil"/>
              <w:right w:val="nil"/>
            </w:tcBorders>
            <w:tcMar>
              <w:top w:w="20" w:type="dxa"/>
              <w:left w:w="20" w:type="dxa"/>
              <w:bottom w:w="20" w:type="dxa"/>
              <w:right w:w="20" w:type="dxa"/>
            </w:tcMar>
          </w:tcPr>
          <w:p w14:paraId="0D486F7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3005" w:type="dxa"/>
            <w:tcBorders>
              <w:top w:val="nil"/>
              <w:left w:val="nil"/>
              <w:bottom w:val="nil"/>
              <w:right w:val="nil"/>
            </w:tcBorders>
            <w:tcMar>
              <w:top w:w="20" w:type="dxa"/>
              <w:left w:w="20" w:type="dxa"/>
              <w:bottom w:w="20" w:type="dxa"/>
              <w:right w:w="20" w:type="dxa"/>
            </w:tcMar>
          </w:tcPr>
          <w:p w14:paraId="2EE8E5E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7F1889B5" w14:textId="77777777">
        <w:tc>
          <w:tcPr>
            <w:tcW w:w="9015" w:type="dxa"/>
            <w:gridSpan w:val="7"/>
            <w:tcBorders>
              <w:top w:val="nil"/>
              <w:left w:val="nil"/>
              <w:bottom w:val="nil"/>
              <w:right w:val="nil"/>
            </w:tcBorders>
            <w:tcMar>
              <w:top w:w="20" w:type="dxa"/>
              <w:left w:w="20" w:type="dxa"/>
              <w:bottom w:w="20" w:type="dxa"/>
              <w:right w:w="20" w:type="dxa"/>
            </w:tcMar>
          </w:tcPr>
          <w:p w14:paraId="1F50F01F" w14:textId="77777777" w:rsidR="005F5E41" w:rsidRDefault="005F5E4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FF"/>
                <w:kern w:val="0"/>
                <w:sz w:val="20"/>
                <w:szCs w:val="20"/>
              </w:rPr>
              <w:t>Estricharbeiten</w:t>
            </w:r>
            <w:r>
              <w:rPr>
                <w:rFonts w:ascii="Arial" w:hAnsi="Arial" w:cs="Arial"/>
                <w:color w:val="0000FF"/>
                <w:kern w:val="0"/>
                <w:sz w:val="20"/>
                <w:szCs w:val="20"/>
              </w:rPr>
              <w:br/>
            </w:r>
          </w:p>
        </w:tc>
      </w:tr>
      <w:tr w:rsidR="006B5DFB" w14:paraId="0CA1D2ED" w14:textId="77777777">
        <w:tc>
          <w:tcPr>
            <w:tcW w:w="9015" w:type="dxa"/>
            <w:gridSpan w:val="7"/>
            <w:tcBorders>
              <w:top w:val="nil"/>
              <w:left w:val="nil"/>
              <w:bottom w:val="nil"/>
              <w:right w:val="nil"/>
            </w:tcBorders>
            <w:tcMar>
              <w:top w:w="20" w:type="dxa"/>
              <w:left w:w="20" w:type="dxa"/>
              <w:bottom w:w="20" w:type="dxa"/>
              <w:right w:w="20" w:type="dxa"/>
            </w:tcMar>
          </w:tcPr>
          <w:p w14:paraId="6B67EAA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34F4358F" w14:textId="77777777">
        <w:tc>
          <w:tcPr>
            <w:tcW w:w="9015" w:type="dxa"/>
            <w:gridSpan w:val="7"/>
            <w:tcBorders>
              <w:top w:val="nil"/>
              <w:left w:val="nil"/>
              <w:bottom w:val="nil"/>
              <w:right w:val="nil"/>
            </w:tcBorders>
            <w:tcMar>
              <w:top w:w="20" w:type="dxa"/>
              <w:left w:w="20" w:type="dxa"/>
              <w:bottom w:w="20" w:type="dxa"/>
              <w:right w:w="20" w:type="dxa"/>
            </w:tcMar>
          </w:tcPr>
          <w:p w14:paraId="372581E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747DDC48" w14:textId="77777777">
        <w:tc>
          <w:tcPr>
            <w:tcW w:w="9015" w:type="dxa"/>
            <w:gridSpan w:val="7"/>
            <w:tcBorders>
              <w:top w:val="nil"/>
              <w:left w:val="nil"/>
              <w:bottom w:val="nil"/>
              <w:right w:val="nil"/>
            </w:tcBorders>
            <w:tcMar>
              <w:top w:w="20" w:type="dxa"/>
              <w:left w:w="20" w:type="dxa"/>
              <w:bottom w:w="20" w:type="dxa"/>
              <w:right w:w="20" w:type="dxa"/>
            </w:tcMar>
          </w:tcPr>
          <w:p w14:paraId="17B777DB"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BESONDERE VERTRAGSBEDINGUNGEN</w:t>
            </w:r>
          </w:p>
        </w:tc>
      </w:tr>
      <w:tr w:rsidR="006B5DFB" w14:paraId="7CBFE9CB" w14:textId="77777777">
        <w:trPr>
          <w:trHeight w:val="43"/>
        </w:trPr>
        <w:tc>
          <w:tcPr>
            <w:tcW w:w="9015" w:type="dxa"/>
            <w:gridSpan w:val="7"/>
            <w:tcBorders>
              <w:top w:val="nil"/>
              <w:left w:val="nil"/>
              <w:bottom w:val="nil"/>
              <w:right w:val="nil"/>
            </w:tcBorders>
            <w:tcMar>
              <w:top w:w="20" w:type="dxa"/>
              <w:left w:w="20" w:type="dxa"/>
              <w:bottom w:w="20" w:type="dxa"/>
              <w:right w:w="20" w:type="dxa"/>
            </w:tcMar>
          </w:tcPr>
          <w:p w14:paraId="1B789A3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7FD5F101" w14:textId="77777777">
        <w:tc>
          <w:tcPr>
            <w:tcW w:w="450" w:type="dxa"/>
            <w:tcBorders>
              <w:top w:val="nil"/>
              <w:left w:val="nil"/>
              <w:bottom w:val="nil"/>
              <w:right w:val="nil"/>
            </w:tcBorders>
            <w:tcMar>
              <w:top w:w="20" w:type="dxa"/>
              <w:left w:w="20" w:type="dxa"/>
              <w:bottom w:w="20" w:type="dxa"/>
              <w:right w:w="20" w:type="dxa"/>
            </w:tcMar>
          </w:tcPr>
          <w:p w14:paraId="69790016"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w:t>
            </w:r>
          </w:p>
        </w:tc>
        <w:tc>
          <w:tcPr>
            <w:tcW w:w="8564" w:type="dxa"/>
            <w:gridSpan w:val="6"/>
            <w:tcBorders>
              <w:top w:val="nil"/>
              <w:left w:val="nil"/>
              <w:bottom w:val="nil"/>
              <w:right w:val="nil"/>
            </w:tcBorders>
            <w:tcMar>
              <w:top w:w="20" w:type="dxa"/>
              <w:left w:w="20" w:type="dxa"/>
              <w:bottom w:w="20" w:type="dxa"/>
              <w:right w:w="20" w:type="dxa"/>
            </w:tcMar>
          </w:tcPr>
          <w:p w14:paraId="62054932"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Ausführungsfristen (§ 5 VOB/B)</w:t>
            </w:r>
          </w:p>
        </w:tc>
      </w:tr>
      <w:tr w:rsidR="006B5DFB" w14:paraId="0E70DAA2" w14:textId="77777777">
        <w:tc>
          <w:tcPr>
            <w:tcW w:w="450" w:type="dxa"/>
            <w:tcBorders>
              <w:top w:val="nil"/>
              <w:left w:val="nil"/>
              <w:bottom w:val="nil"/>
              <w:right w:val="nil"/>
            </w:tcBorders>
            <w:tcMar>
              <w:top w:w="20" w:type="dxa"/>
              <w:left w:w="20" w:type="dxa"/>
              <w:bottom w:w="20" w:type="dxa"/>
              <w:right w:w="20" w:type="dxa"/>
            </w:tcMar>
          </w:tcPr>
          <w:p w14:paraId="4D8BBE8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1.1</w:t>
            </w:r>
          </w:p>
        </w:tc>
        <w:tc>
          <w:tcPr>
            <w:tcW w:w="8564" w:type="dxa"/>
            <w:gridSpan w:val="6"/>
            <w:tcBorders>
              <w:top w:val="nil"/>
              <w:left w:val="nil"/>
              <w:bottom w:val="nil"/>
              <w:right w:val="nil"/>
            </w:tcBorders>
            <w:tcMar>
              <w:top w:w="20" w:type="dxa"/>
              <w:left w:w="20" w:type="dxa"/>
              <w:bottom w:w="20" w:type="dxa"/>
              <w:right w:w="20" w:type="dxa"/>
            </w:tcMar>
          </w:tcPr>
          <w:p w14:paraId="0518408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Fristen für Beginn und Vollendung der Leistung (=Ausführungsfristen):</w:t>
            </w:r>
          </w:p>
        </w:tc>
      </w:tr>
      <w:tr w:rsidR="006B5DFB" w14:paraId="6E10ADF3" w14:textId="77777777">
        <w:tc>
          <w:tcPr>
            <w:tcW w:w="450" w:type="dxa"/>
            <w:tcBorders>
              <w:top w:val="nil"/>
              <w:left w:val="nil"/>
              <w:bottom w:val="nil"/>
              <w:right w:val="nil"/>
            </w:tcBorders>
            <w:tcMar>
              <w:top w:w="20" w:type="dxa"/>
              <w:left w:w="20" w:type="dxa"/>
              <w:bottom w:w="20" w:type="dxa"/>
              <w:right w:w="20" w:type="dxa"/>
            </w:tcMar>
          </w:tcPr>
          <w:p w14:paraId="1A802CE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248632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Mit der Ausführung ist zu beginnen</w:t>
            </w:r>
          </w:p>
        </w:tc>
      </w:tr>
      <w:tr w:rsidR="006B5DFB" w14:paraId="1628B3A3" w14:textId="77777777">
        <w:tc>
          <w:tcPr>
            <w:tcW w:w="450" w:type="dxa"/>
            <w:tcBorders>
              <w:top w:val="nil"/>
              <w:left w:val="nil"/>
              <w:bottom w:val="nil"/>
              <w:right w:val="nil"/>
            </w:tcBorders>
            <w:tcMar>
              <w:top w:w="20" w:type="dxa"/>
              <w:left w:w="20" w:type="dxa"/>
              <w:bottom w:w="20" w:type="dxa"/>
              <w:right w:w="20" w:type="dxa"/>
            </w:tcMar>
          </w:tcPr>
          <w:p w14:paraId="10EE3AD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3EDCC606"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E55063B"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6A59DA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A9F23AF" w14:textId="77777777" w:rsidR="005F5E41" w:rsidRDefault="005F5E4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09.11.2026</w:t>
            </w:r>
          </w:p>
        </w:tc>
      </w:tr>
      <w:tr w:rsidR="006B5DFB" w14:paraId="72B2BDA4" w14:textId="77777777">
        <w:tc>
          <w:tcPr>
            <w:tcW w:w="450" w:type="dxa"/>
            <w:tcBorders>
              <w:top w:val="nil"/>
              <w:left w:val="nil"/>
              <w:bottom w:val="nil"/>
              <w:right w:val="nil"/>
            </w:tcBorders>
            <w:tcMar>
              <w:top w:w="20" w:type="dxa"/>
              <w:left w:w="20" w:type="dxa"/>
              <w:bottom w:w="20" w:type="dxa"/>
              <w:right w:w="20" w:type="dxa"/>
            </w:tcMar>
          </w:tcPr>
          <w:p w14:paraId="32803D7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05DAC20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CC3FD56"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3452751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A61BD9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spätestens </w:t>
            </w:r>
            <w:r>
              <w:rPr>
                <w:rFonts w:ascii="Arial" w:hAnsi="Arial" w:cs="Arial"/>
                <w:color w:val="BE0000"/>
                <w:kern w:val="0"/>
                <w:sz w:val="20"/>
                <w:szCs w:val="20"/>
              </w:rPr>
              <w:t>_____</w:t>
            </w:r>
            <w:r>
              <w:rPr>
                <w:rFonts w:ascii="Arial" w:hAnsi="Arial" w:cs="Arial"/>
                <w:color w:val="000000"/>
                <w:kern w:val="0"/>
                <w:sz w:val="20"/>
                <w:szCs w:val="20"/>
              </w:rPr>
              <w:t xml:space="preserve"> Werktage nach Zugang des Auftragsschreibens.</w:t>
            </w:r>
          </w:p>
        </w:tc>
      </w:tr>
      <w:tr w:rsidR="006B5DFB" w14:paraId="7B65D241" w14:textId="77777777">
        <w:tc>
          <w:tcPr>
            <w:tcW w:w="450" w:type="dxa"/>
            <w:tcBorders>
              <w:top w:val="nil"/>
              <w:left w:val="nil"/>
              <w:bottom w:val="nil"/>
              <w:right w:val="nil"/>
            </w:tcBorders>
            <w:tcMar>
              <w:top w:w="20" w:type="dxa"/>
              <w:left w:w="20" w:type="dxa"/>
              <w:bottom w:w="20" w:type="dxa"/>
              <w:right w:w="20" w:type="dxa"/>
            </w:tcMar>
          </w:tcPr>
          <w:p w14:paraId="4E22257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3F4349E9"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F049E8D"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3773C7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6056C23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xml:space="preserve"> ,spätestens am letzten Werktag dieser KW.</w:t>
            </w:r>
          </w:p>
        </w:tc>
      </w:tr>
      <w:tr w:rsidR="006B5DFB" w14:paraId="604A1953" w14:textId="77777777">
        <w:tc>
          <w:tcPr>
            <w:tcW w:w="450" w:type="dxa"/>
            <w:tcBorders>
              <w:top w:val="nil"/>
              <w:left w:val="nil"/>
              <w:bottom w:val="nil"/>
              <w:right w:val="nil"/>
            </w:tcBorders>
            <w:tcMar>
              <w:top w:w="20" w:type="dxa"/>
              <w:left w:w="20" w:type="dxa"/>
              <w:bottom w:w="20" w:type="dxa"/>
              <w:right w:w="20" w:type="dxa"/>
            </w:tcMar>
          </w:tcPr>
          <w:p w14:paraId="0C4007B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358E52D3"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F75CEE1" w14:textId="6661281B"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300C2E4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E57905D" w14:textId="67F8C49B"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12 Werktagen nach Zugang der Aufforderung durch den Auftraggeber (§ 5 Absatz 2 Satz 2 VOB/B). Die Aufforderung wird Ihnen voraussichtlich bis zum </w:t>
            </w:r>
            <w:r>
              <w:rPr>
                <w:rFonts w:ascii="Arial" w:hAnsi="Arial" w:cs="Arial"/>
                <w:color w:val="BE0000"/>
                <w:kern w:val="0"/>
                <w:sz w:val="20"/>
                <w:szCs w:val="20"/>
              </w:rPr>
              <w:t xml:space="preserve">mit Auftragserteilung </w:t>
            </w:r>
            <w:r>
              <w:rPr>
                <w:rFonts w:ascii="Arial" w:hAnsi="Arial" w:cs="Arial"/>
                <w:color w:val="000000"/>
                <w:kern w:val="0"/>
                <w:sz w:val="20"/>
                <w:szCs w:val="20"/>
              </w:rPr>
              <w:t xml:space="preserve"> zugehen; Ihr Auskunftsrecht gemäß § 5 Absatz 2 Satz 1 VOB/B bleibt hiervon unberührt.</w:t>
            </w:r>
          </w:p>
        </w:tc>
      </w:tr>
      <w:tr w:rsidR="006B5DFB" w14:paraId="2BAE8867" w14:textId="77777777">
        <w:tc>
          <w:tcPr>
            <w:tcW w:w="450" w:type="dxa"/>
            <w:tcBorders>
              <w:top w:val="nil"/>
              <w:left w:val="nil"/>
              <w:bottom w:val="nil"/>
              <w:right w:val="nil"/>
            </w:tcBorders>
            <w:tcMar>
              <w:top w:w="20" w:type="dxa"/>
              <w:left w:w="20" w:type="dxa"/>
              <w:bottom w:w="20" w:type="dxa"/>
              <w:right w:w="20" w:type="dxa"/>
            </w:tcMar>
          </w:tcPr>
          <w:p w14:paraId="15BA615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2D537AE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A3423F0"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69F3CD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5EE228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nach der im beigefügten Bauzeitenplan ausgewiesenen Frist für den Ausführungsbeginn.</w:t>
            </w:r>
          </w:p>
        </w:tc>
      </w:tr>
      <w:tr w:rsidR="006B5DFB" w14:paraId="1A8D464F" w14:textId="77777777">
        <w:tc>
          <w:tcPr>
            <w:tcW w:w="450" w:type="dxa"/>
            <w:tcBorders>
              <w:top w:val="nil"/>
              <w:left w:val="nil"/>
              <w:bottom w:val="nil"/>
              <w:right w:val="nil"/>
            </w:tcBorders>
            <w:tcMar>
              <w:top w:w="20" w:type="dxa"/>
              <w:left w:w="20" w:type="dxa"/>
              <w:bottom w:w="20" w:type="dxa"/>
              <w:right w:w="20" w:type="dxa"/>
            </w:tcMar>
          </w:tcPr>
          <w:p w14:paraId="61B3B39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45FD1EA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Leistung ist zu vollenden (abnahmereif fertig zu stellen)</w:t>
            </w:r>
          </w:p>
        </w:tc>
      </w:tr>
      <w:tr w:rsidR="006B5DFB" w14:paraId="7D152C8D" w14:textId="77777777">
        <w:tc>
          <w:tcPr>
            <w:tcW w:w="450" w:type="dxa"/>
            <w:tcBorders>
              <w:top w:val="nil"/>
              <w:left w:val="nil"/>
              <w:bottom w:val="nil"/>
              <w:right w:val="nil"/>
            </w:tcBorders>
            <w:tcMar>
              <w:top w:w="20" w:type="dxa"/>
              <w:left w:w="20" w:type="dxa"/>
              <w:bottom w:w="20" w:type="dxa"/>
              <w:right w:w="20" w:type="dxa"/>
            </w:tcMar>
          </w:tcPr>
          <w:p w14:paraId="38CEF82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4821A135"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713A804" w14:textId="0E9350CB"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4D323C8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B49E64F" w14:textId="77777777" w:rsidR="005F5E41" w:rsidRDefault="005F5E41">
            <w:pPr>
              <w:widowControl w:val="0"/>
              <w:autoSpaceDE w:val="0"/>
              <w:autoSpaceDN w:val="0"/>
              <w:adjustRightInd w:val="0"/>
              <w:spacing w:after="0" w:line="240" w:lineRule="auto"/>
              <w:rPr>
                <w:rFonts w:ascii="Arial" w:hAnsi="Arial" w:cs="Arial"/>
                <w:color w:val="0000FF"/>
                <w:kern w:val="0"/>
                <w:sz w:val="20"/>
                <w:szCs w:val="20"/>
              </w:rPr>
            </w:pPr>
            <w:r>
              <w:rPr>
                <w:rFonts w:ascii="Arial" w:hAnsi="Arial" w:cs="Arial"/>
                <w:color w:val="000000"/>
                <w:kern w:val="0"/>
                <w:sz w:val="20"/>
                <w:szCs w:val="20"/>
              </w:rPr>
              <w:t xml:space="preserve">am </w:t>
            </w:r>
            <w:r>
              <w:rPr>
                <w:rFonts w:ascii="Arial" w:hAnsi="Arial" w:cs="Arial"/>
                <w:color w:val="0000FF"/>
                <w:kern w:val="0"/>
                <w:sz w:val="20"/>
                <w:szCs w:val="20"/>
              </w:rPr>
              <w:t>12.04.2027</w:t>
            </w:r>
          </w:p>
        </w:tc>
      </w:tr>
      <w:tr w:rsidR="006B5DFB" w14:paraId="4535CD64" w14:textId="77777777">
        <w:tc>
          <w:tcPr>
            <w:tcW w:w="450" w:type="dxa"/>
            <w:tcBorders>
              <w:top w:val="nil"/>
              <w:left w:val="nil"/>
              <w:bottom w:val="nil"/>
              <w:right w:val="nil"/>
            </w:tcBorders>
            <w:tcMar>
              <w:top w:w="20" w:type="dxa"/>
              <w:left w:w="20" w:type="dxa"/>
              <w:bottom w:w="20" w:type="dxa"/>
              <w:right w:w="20" w:type="dxa"/>
            </w:tcMar>
          </w:tcPr>
          <w:p w14:paraId="305B24D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4CABD35F"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33A1439E"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6D8CE95"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67A199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innerhalb von </w:t>
            </w:r>
            <w:r>
              <w:rPr>
                <w:rFonts w:ascii="Arial" w:hAnsi="Arial" w:cs="Arial"/>
                <w:color w:val="BE0000"/>
                <w:kern w:val="0"/>
                <w:sz w:val="20"/>
                <w:szCs w:val="20"/>
              </w:rPr>
              <w:t>_____</w:t>
            </w:r>
            <w:r>
              <w:rPr>
                <w:rFonts w:ascii="Arial" w:hAnsi="Arial" w:cs="Arial"/>
                <w:color w:val="000000"/>
                <w:kern w:val="0"/>
                <w:sz w:val="20"/>
                <w:szCs w:val="20"/>
              </w:rPr>
              <w:t xml:space="preserve"> Werktagen nach vorstehend angekreuzter Frist für den Ausführungsbeginn.</w:t>
            </w:r>
          </w:p>
        </w:tc>
      </w:tr>
      <w:tr w:rsidR="006B5DFB" w14:paraId="7244826E" w14:textId="77777777">
        <w:tc>
          <w:tcPr>
            <w:tcW w:w="450" w:type="dxa"/>
            <w:tcBorders>
              <w:top w:val="nil"/>
              <w:left w:val="nil"/>
              <w:bottom w:val="nil"/>
              <w:right w:val="nil"/>
            </w:tcBorders>
            <w:tcMar>
              <w:top w:w="20" w:type="dxa"/>
              <w:left w:w="20" w:type="dxa"/>
              <w:bottom w:w="20" w:type="dxa"/>
              <w:right w:w="20" w:type="dxa"/>
            </w:tcMar>
          </w:tcPr>
          <w:p w14:paraId="3C154D1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1663DFB3"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83A79EB"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108999C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09DCAF7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in der </w:t>
            </w:r>
            <w:r>
              <w:rPr>
                <w:rFonts w:ascii="Arial" w:hAnsi="Arial" w:cs="Arial"/>
                <w:color w:val="BE0000"/>
                <w:kern w:val="0"/>
                <w:sz w:val="20"/>
                <w:szCs w:val="20"/>
              </w:rPr>
              <w:t>_____</w:t>
            </w:r>
            <w:r>
              <w:rPr>
                <w:rFonts w:ascii="Arial" w:hAnsi="Arial" w:cs="Arial"/>
                <w:color w:val="000000"/>
                <w:kern w:val="0"/>
                <w:sz w:val="20"/>
                <w:szCs w:val="20"/>
              </w:rPr>
              <w:t xml:space="preserve"> KW </w:t>
            </w:r>
            <w:r>
              <w:rPr>
                <w:rFonts w:ascii="Arial" w:hAnsi="Arial" w:cs="Arial"/>
                <w:color w:val="BE0000"/>
                <w:kern w:val="0"/>
                <w:sz w:val="20"/>
                <w:szCs w:val="20"/>
              </w:rPr>
              <w:t>_____</w:t>
            </w:r>
            <w:r>
              <w:rPr>
                <w:rFonts w:ascii="Arial" w:hAnsi="Arial" w:cs="Arial"/>
                <w:color w:val="000000"/>
                <w:kern w:val="0"/>
                <w:sz w:val="20"/>
                <w:szCs w:val="20"/>
              </w:rPr>
              <w:t>, spätestens am letzten Werktag dieser KW.</w:t>
            </w:r>
          </w:p>
        </w:tc>
      </w:tr>
      <w:tr w:rsidR="006B5DFB" w14:paraId="7AC7B80C" w14:textId="77777777">
        <w:tc>
          <w:tcPr>
            <w:tcW w:w="450" w:type="dxa"/>
            <w:tcBorders>
              <w:top w:val="nil"/>
              <w:left w:val="nil"/>
              <w:bottom w:val="nil"/>
              <w:right w:val="nil"/>
            </w:tcBorders>
            <w:tcMar>
              <w:top w:w="20" w:type="dxa"/>
              <w:left w:w="20" w:type="dxa"/>
              <w:bottom w:w="20" w:type="dxa"/>
              <w:right w:w="20" w:type="dxa"/>
            </w:tcMar>
          </w:tcPr>
          <w:p w14:paraId="494CAF1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430A940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DE7072A"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7DC914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33BD288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in der im beigefügten Bauzeitenplan ausgewiesenen Fertigstellungsfrist.</w:t>
            </w:r>
          </w:p>
        </w:tc>
      </w:tr>
      <w:tr w:rsidR="006B5DFB" w14:paraId="048A10C5" w14:textId="77777777">
        <w:tc>
          <w:tcPr>
            <w:tcW w:w="450" w:type="dxa"/>
            <w:tcBorders>
              <w:top w:val="nil"/>
              <w:left w:val="nil"/>
              <w:bottom w:val="nil"/>
              <w:right w:val="nil"/>
            </w:tcBorders>
            <w:tcMar>
              <w:top w:w="20" w:type="dxa"/>
              <w:left w:w="20" w:type="dxa"/>
              <w:bottom w:w="20" w:type="dxa"/>
              <w:right w:w="20" w:type="dxa"/>
            </w:tcMar>
          </w:tcPr>
          <w:p w14:paraId="5AECA6B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1.2</w:t>
            </w:r>
          </w:p>
        </w:tc>
        <w:tc>
          <w:tcPr>
            <w:tcW w:w="8564" w:type="dxa"/>
            <w:gridSpan w:val="6"/>
            <w:tcBorders>
              <w:top w:val="nil"/>
              <w:left w:val="nil"/>
              <w:bottom w:val="nil"/>
              <w:right w:val="nil"/>
            </w:tcBorders>
            <w:tcMar>
              <w:top w:w="20" w:type="dxa"/>
              <w:left w:w="20" w:type="dxa"/>
              <w:bottom w:w="20" w:type="dxa"/>
              <w:right w:w="20" w:type="dxa"/>
            </w:tcMar>
          </w:tcPr>
          <w:p w14:paraId="43C5563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Verbindliche Fristen (=Vertragsfristen) gemäß § 5 Absatz 1 VOB/B sind:</w:t>
            </w:r>
          </w:p>
        </w:tc>
      </w:tr>
      <w:tr w:rsidR="006B5DFB" w14:paraId="30538ADE" w14:textId="77777777">
        <w:tc>
          <w:tcPr>
            <w:tcW w:w="450" w:type="dxa"/>
            <w:tcBorders>
              <w:top w:val="nil"/>
              <w:left w:val="nil"/>
              <w:bottom w:val="nil"/>
              <w:right w:val="nil"/>
            </w:tcBorders>
            <w:tcMar>
              <w:top w:w="20" w:type="dxa"/>
              <w:left w:w="20" w:type="dxa"/>
              <w:bottom w:w="20" w:type="dxa"/>
              <w:right w:w="20" w:type="dxa"/>
            </w:tcMar>
          </w:tcPr>
          <w:p w14:paraId="3FB2084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70BFA29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2BF4FDF6" w14:textId="77777777" w:rsidR="005F5E41" w:rsidRDefault="005F5E41">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02CDDEC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2EE8B42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den Ausführungsbeginn</w:t>
            </w:r>
          </w:p>
        </w:tc>
      </w:tr>
      <w:tr w:rsidR="006B5DFB" w14:paraId="3E112BE4" w14:textId="77777777">
        <w:tc>
          <w:tcPr>
            <w:tcW w:w="450" w:type="dxa"/>
            <w:tcBorders>
              <w:top w:val="nil"/>
              <w:left w:val="nil"/>
              <w:bottom w:val="nil"/>
              <w:right w:val="nil"/>
            </w:tcBorders>
            <w:tcMar>
              <w:top w:w="20" w:type="dxa"/>
              <w:left w:w="20" w:type="dxa"/>
              <w:bottom w:w="20" w:type="dxa"/>
              <w:right w:w="20" w:type="dxa"/>
            </w:tcMar>
          </w:tcPr>
          <w:p w14:paraId="1003439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06886D8A" w14:textId="77777777">
              <w:tc>
                <w:tcPr>
                  <w:tcW w:w="211"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tcPr>
                <w:p w14:paraId="6843A7C7" w14:textId="77777777" w:rsidR="005F5E41" w:rsidRDefault="005F5E41">
                  <w:pPr>
                    <w:widowControl w:val="0"/>
                    <w:autoSpaceDE w:val="0"/>
                    <w:autoSpaceDN w:val="0"/>
                    <w:adjustRightInd w:val="0"/>
                    <w:spacing w:after="0" w:line="240" w:lineRule="auto"/>
                    <w:ind w:right="10"/>
                    <w:jc w:val="center"/>
                    <w:rPr>
                      <w:rFonts w:ascii="Arial" w:hAnsi="Arial" w:cs="Arial"/>
                      <w:color w:val="0000FF"/>
                      <w:kern w:val="0"/>
                      <w:sz w:val="20"/>
                      <w:szCs w:val="20"/>
                    </w:rPr>
                  </w:pPr>
                  <w:r>
                    <w:rPr>
                      <w:rFonts w:ascii="Arial" w:hAnsi="Arial" w:cs="Arial"/>
                      <w:color w:val="0000FF"/>
                      <w:kern w:val="0"/>
                      <w:sz w:val="20"/>
                      <w:szCs w:val="20"/>
                    </w:rPr>
                    <w:t>X</w:t>
                  </w:r>
                </w:p>
              </w:tc>
            </w:tr>
          </w:tbl>
          <w:p w14:paraId="3ADEFE5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17D0BDE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vorstehende Frist für die Vollendung (abnahmereife Fertigstellung) der Leistung</w:t>
            </w:r>
          </w:p>
        </w:tc>
      </w:tr>
      <w:tr w:rsidR="006B5DFB" w14:paraId="5E1AE26C" w14:textId="77777777">
        <w:tc>
          <w:tcPr>
            <w:tcW w:w="450" w:type="dxa"/>
            <w:tcBorders>
              <w:top w:val="nil"/>
              <w:left w:val="nil"/>
              <w:bottom w:val="nil"/>
              <w:right w:val="nil"/>
            </w:tcBorders>
            <w:tcMar>
              <w:top w:w="20" w:type="dxa"/>
              <w:left w:w="20" w:type="dxa"/>
              <w:bottom w:w="20" w:type="dxa"/>
              <w:right w:w="20" w:type="dxa"/>
            </w:tcMar>
          </w:tcPr>
          <w:p w14:paraId="33CDAAC9"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33D598C0"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741DBC81" w14:textId="05A0DCB1" w:rsidR="005F5E41" w:rsidRDefault="0077550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2451C93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0A0A65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folgende als Vertragsfrist vereinbarte Einzelfristen</w:t>
            </w:r>
          </w:p>
        </w:tc>
      </w:tr>
      <w:tr w:rsidR="006B5DFB" w14:paraId="2C0EA649" w14:textId="77777777">
        <w:tc>
          <w:tcPr>
            <w:tcW w:w="450" w:type="dxa"/>
            <w:tcBorders>
              <w:top w:val="nil"/>
              <w:left w:val="nil"/>
              <w:bottom w:val="nil"/>
              <w:right w:val="nil"/>
            </w:tcBorders>
            <w:tcMar>
              <w:top w:w="20" w:type="dxa"/>
              <w:left w:w="20" w:type="dxa"/>
              <w:bottom w:w="20" w:type="dxa"/>
              <w:right w:w="20" w:type="dxa"/>
            </w:tcMar>
          </w:tcPr>
          <w:p w14:paraId="486D42B1"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22A46B0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402AF88A"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18A9ABA8"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4B8D9BE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12A3AC1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aus dem beigefügten Bauzeitenplan:</w:t>
            </w:r>
          </w:p>
        </w:tc>
      </w:tr>
      <w:tr w:rsidR="006B5DFB" w14:paraId="491DAA0F" w14:textId="77777777">
        <w:tc>
          <w:tcPr>
            <w:tcW w:w="450" w:type="dxa"/>
            <w:tcBorders>
              <w:top w:val="nil"/>
              <w:left w:val="nil"/>
              <w:bottom w:val="nil"/>
              <w:right w:val="nil"/>
            </w:tcBorders>
            <w:tcMar>
              <w:top w:w="20" w:type="dxa"/>
              <w:left w:w="20" w:type="dxa"/>
              <w:bottom w:w="20" w:type="dxa"/>
              <w:right w:w="20" w:type="dxa"/>
            </w:tcMar>
          </w:tcPr>
          <w:p w14:paraId="490DF88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3803AA0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F9FCD9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309E6F39" w14:textId="77777777" w:rsidR="005F5E41" w:rsidRDefault="005F5E41">
            <w:pPr>
              <w:widowControl w:val="0"/>
              <w:autoSpaceDE w:val="0"/>
              <w:autoSpaceDN w:val="0"/>
              <w:adjustRightInd w:val="0"/>
              <w:spacing w:after="0" w:line="240" w:lineRule="auto"/>
              <w:rPr>
                <w:rFonts w:ascii="Arial" w:hAnsi="Arial" w:cs="Arial"/>
                <w:color w:val="BE0000"/>
                <w:kern w:val="0"/>
                <w:sz w:val="20"/>
                <w:szCs w:val="20"/>
              </w:rPr>
            </w:pPr>
            <w:r>
              <w:rPr>
                <w:rFonts w:ascii="Arial" w:hAnsi="Arial" w:cs="Arial"/>
                <w:color w:val="BE0000"/>
                <w:kern w:val="0"/>
                <w:sz w:val="20"/>
                <w:szCs w:val="20"/>
              </w:rPr>
              <w:t>_______________</w:t>
            </w:r>
          </w:p>
        </w:tc>
      </w:tr>
      <w:tr w:rsidR="006B5DFB" w14:paraId="737431E5" w14:textId="77777777">
        <w:tc>
          <w:tcPr>
            <w:tcW w:w="450" w:type="dxa"/>
            <w:tcBorders>
              <w:top w:val="nil"/>
              <w:left w:val="nil"/>
              <w:bottom w:val="nil"/>
              <w:right w:val="nil"/>
            </w:tcBorders>
            <w:tcMar>
              <w:top w:w="20" w:type="dxa"/>
              <w:left w:w="20" w:type="dxa"/>
              <w:bottom w:w="20" w:type="dxa"/>
              <w:right w:w="20" w:type="dxa"/>
            </w:tcMar>
          </w:tcPr>
          <w:p w14:paraId="1211DED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529D917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74D90D93"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01E2CCD7" w14:textId="56114541" w:rsidR="005F5E41" w:rsidRDefault="0077550D">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45EAA675"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46B11878" w14:textId="77777777" w:rsidR="0077550D" w:rsidRPr="0077550D" w:rsidRDefault="0077550D" w:rsidP="0077550D">
            <w:pPr>
              <w:widowControl w:val="0"/>
              <w:autoSpaceDE w:val="0"/>
              <w:autoSpaceDN w:val="0"/>
              <w:adjustRightInd w:val="0"/>
              <w:spacing w:after="0" w:line="240" w:lineRule="auto"/>
              <w:rPr>
                <w:rFonts w:ascii="Arial" w:hAnsi="Arial" w:cs="Arial"/>
                <w:color w:val="BE0000"/>
                <w:kern w:val="0"/>
                <w:sz w:val="20"/>
                <w:szCs w:val="20"/>
              </w:rPr>
            </w:pPr>
            <w:r w:rsidRPr="0077550D">
              <w:rPr>
                <w:rFonts w:ascii="Arial" w:hAnsi="Arial" w:cs="Arial"/>
                <w:color w:val="BE0000"/>
                <w:kern w:val="0"/>
                <w:sz w:val="20"/>
                <w:szCs w:val="20"/>
              </w:rPr>
              <w:t>"</w:t>
            </w:r>
          </w:p>
          <w:p w14:paraId="13048F16" w14:textId="77777777" w:rsidR="0077550D" w:rsidRPr="0077550D" w:rsidRDefault="0077550D" w:rsidP="0077550D">
            <w:pPr>
              <w:widowControl w:val="0"/>
              <w:autoSpaceDE w:val="0"/>
              <w:autoSpaceDN w:val="0"/>
              <w:adjustRightInd w:val="0"/>
              <w:spacing w:after="0" w:line="240" w:lineRule="auto"/>
              <w:rPr>
                <w:rFonts w:ascii="Arial" w:hAnsi="Arial" w:cs="Arial"/>
                <w:color w:val="BE0000"/>
                <w:kern w:val="0"/>
                <w:sz w:val="20"/>
                <w:szCs w:val="20"/>
              </w:rPr>
            </w:pPr>
            <w:r w:rsidRPr="0077550D">
              <w:rPr>
                <w:rFonts w:ascii="Arial" w:hAnsi="Arial" w:cs="Arial"/>
                <w:color w:val="BE0000"/>
                <w:kern w:val="0"/>
                <w:sz w:val="20"/>
                <w:szCs w:val="20"/>
              </w:rPr>
              <w:t>Fertigstellung (LV-Pos 01.01.0020 Erstellen Verlege- und Fugenplanung): 07.12.2026</w:t>
            </w:r>
          </w:p>
          <w:p w14:paraId="30F1EA27" w14:textId="77777777" w:rsidR="0077550D" w:rsidRPr="0077550D" w:rsidRDefault="0077550D" w:rsidP="0077550D">
            <w:pPr>
              <w:widowControl w:val="0"/>
              <w:autoSpaceDE w:val="0"/>
              <w:autoSpaceDN w:val="0"/>
              <w:adjustRightInd w:val="0"/>
              <w:spacing w:after="0" w:line="240" w:lineRule="auto"/>
              <w:rPr>
                <w:rFonts w:ascii="Arial" w:hAnsi="Arial" w:cs="Arial"/>
                <w:color w:val="BE0000"/>
                <w:kern w:val="0"/>
                <w:sz w:val="20"/>
                <w:szCs w:val="20"/>
              </w:rPr>
            </w:pPr>
          </w:p>
          <w:p w14:paraId="5600B031" w14:textId="4BB0A59F" w:rsidR="005F5E41" w:rsidRDefault="0077550D" w:rsidP="0077550D">
            <w:pPr>
              <w:widowControl w:val="0"/>
              <w:autoSpaceDE w:val="0"/>
              <w:autoSpaceDN w:val="0"/>
              <w:adjustRightInd w:val="0"/>
              <w:spacing w:after="0" w:line="240" w:lineRule="auto"/>
              <w:rPr>
                <w:rFonts w:ascii="Arial" w:hAnsi="Arial" w:cs="Arial"/>
                <w:color w:val="BE0000"/>
                <w:kern w:val="0"/>
                <w:sz w:val="20"/>
                <w:szCs w:val="20"/>
              </w:rPr>
            </w:pPr>
            <w:r w:rsidRPr="0077550D">
              <w:rPr>
                <w:rFonts w:ascii="Arial" w:hAnsi="Arial" w:cs="Arial"/>
                <w:color w:val="BE0000"/>
                <w:kern w:val="0"/>
                <w:sz w:val="20"/>
                <w:szCs w:val="20"/>
              </w:rPr>
              <w:t>"</w:t>
            </w:r>
          </w:p>
        </w:tc>
      </w:tr>
      <w:tr w:rsidR="006B5DFB" w14:paraId="6C0C5079" w14:textId="77777777">
        <w:tc>
          <w:tcPr>
            <w:tcW w:w="450" w:type="dxa"/>
            <w:tcBorders>
              <w:top w:val="nil"/>
              <w:left w:val="nil"/>
              <w:bottom w:val="nil"/>
              <w:right w:val="nil"/>
            </w:tcBorders>
            <w:tcMar>
              <w:top w:w="20" w:type="dxa"/>
              <w:left w:w="20" w:type="dxa"/>
              <w:bottom w:w="20" w:type="dxa"/>
              <w:right w:w="20" w:type="dxa"/>
            </w:tcMar>
          </w:tcPr>
          <w:p w14:paraId="4BAB263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7FE4CCF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p w14:paraId="0798DFA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7657" w:type="dxa"/>
            <w:gridSpan w:val="4"/>
            <w:tcBorders>
              <w:top w:val="nil"/>
              <w:left w:val="nil"/>
              <w:bottom w:val="nil"/>
              <w:right w:val="nil"/>
            </w:tcBorders>
            <w:tcMar>
              <w:top w:w="20" w:type="dxa"/>
              <w:left w:w="20" w:type="dxa"/>
              <w:bottom w:w="20" w:type="dxa"/>
              <w:right w:w="20" w:type="dxa"/>
            </w:tcMar>
          </w:tcPr>
          <w:p w14:paraId="0EC9BAB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43926575" w14:textId="77777777">
        <w:tc>
          <w:tcPr>
            <w:tcW w:w="450" w:type="dxa"/>
            <w:tcBorders>
              <w:top w:val="nil"/>
              <w:left w:val="nil"/>
              <w:bottom w:val="nil"/>
              <w:right w:val="nil"/>
            </w:tcBorders>
            <w:tcMar>
              <w:top w:w="20" w:type="dxa"/>
              <w:left w:w="20" w:type="dxa"/>
              <w:bottom w:w="20" w:type="dxa"/>
              <w:right w:w="20" w:type="dxa"/>
            </w:tcMar>
          </w:tcPr>
          <w:p w14:paraId="2F781DEE"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2</w:t>
            </w:r>
          </w:p>
        </w:tc>
        <w:tc>
          <w:tcPr>
            <w:tcW w:w="8564" w:type="dxa"/>
            <w:gridSpan w:val="6"/>
            <w:tcBorders>
              <w:top w:val="nil"/>
              <w:left w:val="nil"/>
              <w:bottom w:val="nil"/>
              <w:right w:val="nil"/>
            </w:tcBorders>
            <w:tcMar>
              <w:top w:w="20" w:type="dxa"/>
              <w:left w:w="20" w:type="dxa"/>
              <w:bottom w:w="20" w:type="dxa"/>
              <w:right w:w="20" w:type="dxa"/>
            </w:tcMar>
          </w:tcPr>
          <w:p w14:paraId="2E210390"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Vertragsstrafen (§ 11 VOB/B)</w:t>
            </w:r>
          </w:p>
        </w:tc>
      </w:tr>
      <w:tr w:rsidR="006B5DFB" w14:paraId="401CC798" w14:textId="77777777">
        <w:tc>
          <w:tcPr>
            <w:tcW w:w="450" w:type="dxa"/>
            <w:tcBorders>
              <w:top w:val="nil"/>
              <w:left w:val="nil"/>
              <w:bottom w:val="nil"/>
              <w:right w:val="nil"/>
            </w:tcBorders>
            <w:tcMar>
              <w:top w:w="20" w:type="dxa"/>
              <w:left w:w="20" w:type="dxa"/>
              <w:bottom w:w="20" w:type="dxa"/>
              <w:right w:w="20" w:type="dxa"/>
            </w:tcMar>
          </w:tcPr>
          <w:p w14:paraId="624B118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2.1</w:t>
            </w:r>
          </w:p>
        </w:tc>
        <w:tc>
          <w:tcPr>
            <w:tcW w:w="8564" w:type="dxa"/>
            <w:gridSpan w:val="6"/>
            <w:tcBorders>
              <w:top w:val="nil"/>
              <w:left w:val="nil"/>
              <w:bottom w:val="nil"/>
              <w:right w:val="nil"/>
            </w:tcBorders>
            <w:tcMar>
              <w:top w:w="20" w:type="dxa"/>
              <w:left w:w="20" w:type="dxa"/>
              <w:bottom w:w="20" w:type="dxa"/>
              <w:right w:w="20" w:type="dxa"/>
            </w:tcMar>
          </w:tcPr>
          <w:p w14:paraId="74ECEBB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Der Auftragnehmer hat bei Überschreitung der unter 1. als Vertragsfrist vereinbarten Einzelfristen oder der Frist für die Vollendung als Vertragsstrafe für jeden Werktag des Verzugs zu zahlen:</w:t>
            </w:r>
          </w:p>
        </w:tc>
      </w:tr>
      <w:tr w:rsidR="006B5DFB" w14:paraId="78DCE699" w14:textId="77777777">
        <w:tc>
          <w:tcPr>
            <w:tcW w:w="450" w:type="dxa"/>
            <w:tcBorders>
              <w:top w:val="nil"/>
              <w:left w:val="nil"/>
              <w:bottom w:val="nil"/>
              <w:right w:val="nil"/>
            </w:tcBorders>
            <w:tcMar>
              <w:top w:w="20" w:type="dxa"/>
              <w:left w:w="20" w:type="dxa"/>
              <w:bottom w:w="20" w:type="dxa"/>
              <w:right w:w="20" w:type="dxa"/>
            </w:tcMar>
          </w:tcPr>
          <w:p w14:paraId="2B21D78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2191A19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C56308E"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6AF1B855"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56398CD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w:t>
            </w:r>
            <w:r>
              <w:rPr>
                <w:rFonts w:ascii="Arial" w:hAnsi="Arial" w:cs="Arial"/>
                <w:color w:val="000000"/>
                <w:kern w:val="0"/>
                <w:sz w:val="20"/>
                <w:szCs w:val="20"/>
              </w:rPr>
              <w:t xml:space="preserve"> € (ohne Umsatzsteuer)</w:t>
            </w:r>
          </w:p>
        </w:tc>
      </w:tr>
      <w:tr w:rsidR="006B5DFB" w14:paraId="5EC397AF" w14:textId="77777777">
        <w:tc>
          <w:tcPr>
            <w:tcW w:w="450" w:type="dxa"/>
            <w:tcBorders>
              <w:top w:val="nil"/>
              <w:left w:val="nil"/>
              <w:bottom w:val="nil"/>
              <w:right w:val="nil"/>
            </w:tcBorders>
            <w:tcMar>
              <w:top w:w="20" w:type="dxa"/>
              <w:left w:w="20" w:type="dxa"/>
              <w:bottom w:w="20" w:type="dxa"/>
              <w:right w:w="20" w:type="dxa"/>
            </w:tcMar>
          </w:tcPr>
          <w:p w14:paraId="4D877B4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53"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7FA23D74"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61908098"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0E1C7D1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111" w:type="dxa"/>
            <w:gridSpan w:val="5"/>
            <w:tcBorders>
              <w:top w:val="nil"/>
              <w:left w:val="nil"/>
              <w:bottom w:val="nil"/>
              <w:right w:val="nil"/>
            </w:tcBorders>
            <w:tcMar>
              <w:top w:w="20" w:type="dxa"/>
              <w:left w:w="20" w:type="dxa"/>
              <w:bottom w:w="20" w:type="dxa"/>
              <w:right w:w="20" w:type="dxa"/>
            </w:tcMar>
          </w:tcPr>
          <w:p w14:paraId="75F85949"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Beträge für angebotene Instandhaltungsleistungen bleiben unberücksichtigt.</w:t>
            </w:r>
          </w:p>
          <w:p w14:paraId="5386359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Bezugsgröße zur Berechnung der Vertragsstrafe bei der Überschreitung von als Vertragsfrist vereinbarten Einzelfristen ist der Teil dieser Auftragssumme, der den bis zu diesem Zeitpunkt vertraglich zu erbringenden Leistungen entspricht.</w:t>
            </w:r>
          </w:p>
        </w:tc>
      </w:tr>
      <w:tr w:rsidR="006B5DFB" w14:paraId="318BC966" w14:textId="77777777">
        <w:tc>
          <w:tcPr>
            <w:tcW w:w="450" w:type="dxa"/>
            <w:tcBorders>
              <w:top w:val="nil"/>
              <w:left w:val="nil"/>
              <w:bottom w:val="nil"/>
              <w:right w:val="nil"/>
            </w:tcBorders>
            <w:tcMar>
              <w:top w:w="20" w:type="dxa"/>
              <w:left w:w="20" w:type="dxa"/>
              <w:bottom w:w="20" w:type="dxa"/>
              <w:right w:w="20" w:type="dxa"/>
            </w:tcMar>
          </w:tcPr>
          <w:p w14:paraId="109EF1A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lastRenderedPageBreak/>
              <w:t>2.2</w:t>
            </w:r>
          </w:p>
        </w:tc>
        <w:tc>
          <w:tcPr>
            <w:tcW w:w="8564" w:type="dxa"/>
            <w:gridSpan w:val="6"/>
            <w:tcBorders>
              <w:top w:val="nil"/>
              <w:left w:val="nil"/>
              <w:bottom w:val="nil"/>
              <w:right w:val="nil"/>
            </w:tcBorders>
            <w:tcMar>
              <w:top w:w="20" w:type="dxa"/>
              <w:left w:w="20" w:type="dxa"/>
              <w:bottom w:w="20" w:type="dxa"/>
              <w:right w:w="20" w:type="dxa"/>
            </w:tcMar>
          </w:tcPr>
          <w:p w14:paraId="3CA8C49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Die Vertragsstrafe wird auf insgesamt </w:t>
            </w:r>
            <w:r>
              <w:rPr>
                <w:rFonts w:ascii="Arial" w:hAnsi="Arial" w:cs="Arial"/>
                <w:color w:val="BE0000"/>
                <w:kern w:val="0"/>
                <w:sz w:val="20"/>
                <w:szCs w:val="20"/>
              </w:rPr>
              <w:t>____________________</w:t>
            </w:r>
            <w:r>
              <w:rPr>
                <w:rFonts w:ascii="Arial" w:hAnsi="Arial" w:cs="Arial"/>
                <w:color w:val="000000"/>
                <w:kern w:val="0"/>
                <w:sz w:val="20"/>
                <w:szCs w:val="20"/>
              </w:rPr>
              <w:t xml:space="preserve"> Prozent der im Auftragsschreiben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r w:rsidR="006B5DFB" w14:paraId="16CDC21E" w14:textId="77777777">
        <w:tc>
          <w:tcPr>
            <w:tcW w:w="450" w:type="dxa"/>
            <w:tcBorders>
              <w:top w:val="nil"/>
              <w:left w:val="nil"/>
              <w:bottom w:val="nil"/>
              <w:right w:val="nil"/>
            </w:tcBorders>
            <w:tcMar>
              <w:top w:w="20" w:type="dxa"/>
              <w:left w:w="20" w:type="dxa"/>
              <w:bottom w:w="20" w:type="dxa"/>
              <w:right w:w="20" w:type="dxa"/>
            </w:tcMar>
          </w:tcPr>
          <w:p w14:paraId="5ABA2C6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2.3</w:t>
            </w:r>
          </w:p>
        </w:tc>
        <w:tc>
          <w:tcPr>
            <w:tcW w:w="8564" w:type="dxa"/>
            <w:gridSpan w:val="6"/>
            <w:tcBorders>
              <w:top w:val="nil"/>
              <w:left w:val="nil"/>
              <w:bottom w:val="nil"/>
              <w:right w:val="nil"/>
            </w:tcBorders>
            <w:tcMar>
              <w:top w:w="20" w:type="dxa"/>
              <w:left w:w="20" w:type="dxa"/>
              <w:bottom w:w="20" w:type="dxa"/>
              <w:right w:w="20" w:type="dxa"/>
            </w:tcMar>
          </w:tcPr>
          <w:p w14:paraId="3345C61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Verwirkte Vertragsstrafen für den Verzug wegen Nichteinhaltung als Vertragsfrist vereinbarter Einzelfristen werden auf eine durch den Verzug wegen Nichteinhaltung der Frist für die Vollendung der Leistung verwirkte Vertragsstrafe angerechnet.</w:t>
            </w:r>
          </w:p>
        </w:tc>
      </w:tr>
      <w:tr w:rsidR="006B5DFB" w14:paraId="4B9CBE78" w14:textId="77777777">
        <w:tc>
          <w:tcPr>
            <w:tcW w:w="450" w:type="dxa"/>
            <w:tcBorders>
              <w:top w:val="nil"/>
              <w:left w:val="nil"/>
              <w:bottom w:val="nil"/>
              <w:right w:val="nil"/>
            </w:tcBorders>
            <w:tcMar>
              <w:top w:w="20" w:type="dxa"/>
              <w:left w:w="20" w:type="dxa"/>
              <w:bottom w:w="20" w:type="dxa"/>
              <w:right w:w="20" w:type="dxa"/>
            </w:tcMar>
          </w:tcPr>
          <w:p w14:paraId="6E9CB73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D2E7DC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61763F84" w14:textId="77777777">
        <w:tc>
          <w:tcPr>
            <w:tcW w:w="450" w:type="dxa"/>
            <w:tcBorders>
              <w:top w:val="nil"/>
              <w:left w:val="nil"/>
              <w:bottom w:val="nil"/>
              <w:right w:val="nil"/>
            </w:tcBorders>
            <w:tcMar>
              <w:top w:w="20" w:type="dxa"/>
              <w:left w:w="20" w:type="dxa"/>
              <w:bottom w:w="20" w:type="dxa"/>
              <w:right w:w="20" w:type="dxa"/>
            </w:tcMar>
          </w:tcPr>
          <w:p w14:paraId="5743E6BF"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3</w:t>
            </w:r>
          </w:p>
        </w:tc>
        <w:tc>
          <w:tcPr>
            <w:tcW w:w="8564" w:type="dxa"/>
            <w:gridSpan w:val="6"/>
            <w:tcBorders>
              <w:top w:val="nil"/>
              <w:left w:val="nil"/>
              <w:bottom w:val="nil"/>
              <w:right w:val="nil"/>
            </w:tcBorders>
            <w:tcMar>
              <w:top w:w="20" w:type="dxa"/>
              <w:left w:w="20" w:type="dxa"/>
              <w:bottom w:w="20" w:type="dxa"/>
              <w:right w:w="20" w:type="dxa"/>
            </w:tcMar>
          </w:tcPr>
          <w:p w14:paraId="62F80F77"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Zahlung (§ 16 VOB/B)</w:t>
            </w:r>
          </w:p>
        </w:tc>
      </w:tr>
      <w:tr w:rsidR="006B5DFB" w14:paraId="051715A5" w14:textId="77777777">
        <w:tc>
          <w:tcPr>
            <w:tcW w:w="450" w:type="dxa"/>
            <w:tcBorders>
              <w:top w:val="nil"/>
              <w:left w:val="nil"/>
              <w:bottom w:val="nil"/>
              <w:right w:val="nil"/>
            </w:tcBorders>
            <w:tcMar>
              <w:top w:w="20" w:type="dxa"/>
              <w:left w:w="20" w:type="dxa"/>
              <w:bottom w:w="20" w:type="dxa"/>
              <w:right w:w="20" w:type="dxa"/>
            </w:tcMar>
          </w:tcPr>
          <w:p w14:paraId="106F8B6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243260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xml:space="preserve">Aufgrund der besonderen Natur oder Merkmale der Vereinbarung wird die Frist für die Schlusszahlung gem. § 16 Absatz 3 Nummer 1 VOB/B und den Eintritt des Verzuges gem. § 16 Absatz 5 Nummer 3 VOB/B verlängert auf </w:t>
            </w:r>
            <w:r>
              <w:rPr>
                <w:rFonts w:ascii="Arial" w:hAnsi="Arial" w:cs="Arial"/>
                <w:color w:val="BE0000"/>
                <w:kern w:val="0"/>
                <w:sz w:val="20"/>
                <w:szCs w:val="20"/>
              </w:rPr>
              <w:t>____________________</w:t>
            </w:r>
            <w:r>
              <w:rPr>
                <w:rFonts w:ascii="Arial" w:hAnsi="Arial" w:cs="Arial"/>
                <w:color w:val="000000"/>
                <w:kern w:val="0"/>
                <w:sz w:val="20"/>
                <w:szCs w:val="20"/>
              </w:rPr>
              <w:t xml:space="preserve"> Tage.</w:t>
            </w:r>
          </w:p>
        </w:tc>
      </w:tr>
      <w:tr w:rsidR="006B5DFB" w14:paraId="2A3FF8B5" w14:textId="77777777">
        <w:tc>
          <w:tcPr>
            <w:tcW w:w="450" w:type="dxa"/>
            <w:tcBorders>
              <w:top w:val="nil"/>
              <w:left w:val="nil"/>
              <w:bottom w:val="nil"/>
              <w:right w:val="nil"/>
            </w:tcBorders>
            <w:tcMar>
              <w:top w:w="20" w:type="dxa"/>
              <w:left w:w="20" w:type="dxa"/>
              <w:bottom w:w="20" w:type="dxa"/>
              <w:right w:w="20" w:type="dxa"/>
            </w:tcMar>
          </w:tcPr>
          <w:p w14:paraId="61A5FD6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7F76DE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7BBA8E4C" w14:textId="77777777">
        <w:tc>
          <w:tcPr>
            <w:tcW w:w="450" w:type="dxa"/>
            <w:tcBorders>
              <w:top w:val="nil"/>
              <w:left w:val="nil"/>
              <w:bottom w:val="nil"/>
              <w:right w:val="nil"/>
            </w:tcBorders>
            <w:tcMar>
              <w:top w:w="20" w:type="dxa"/>
              <w:left w:w="20" w:type="dxa"/>
              <w:bottom w:w="20" w:type="dxa"/>
              <w:right w:w="20" w:type="dxa"/>
            </w:tcMar>
          </w:tcPr>
          <w:p w14:paraId="7334FDA9"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4</w:t>
            </w:r>
          </w:p>
        </w:tc>
        <w:tc>
          <w:tcPr>
            <w:tcW w:w="8564" w:type="dxa"/>
            <w:gridSpan w:val="6"/>
            <w:tcBorders>
              <w:top w:val="nil"/>
              <w:left w:val="nil"/>
              <w:bottom w:val="nil"/>
              <w:right w:val="nil"/>
            </w:tcBorders>
            <w:tcMar>
              <w:top w:w="20" w:type="dxa"/>
              <w:left w:w="20" w:type="dxa"/>
              <w:bottom w:w="20" w:type="dxa"/>
              <w:right w:w="20" w:type="dxa"/>
            </w:tcMar>
          </w:tcPr>
          <w:p w14:paraId="52F4284A"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für die Vertragserfüllung (§ 17 VOB/B)</w:t>
            </w:r>
          </w:p>
        </w:tc>
      </w:tr>
      <w:tr w:rsidR="006B5DFB" w14:paraId="517D195A" w14:textId="77777777">
        <w:tc>
          <w:tcPr>
            <w:tcW w:w="450" w:type="dxa"/>
            <w:tcBorders>
              <w:top w:val="nil"/>
              <w:left w:val="nil"/>
              <w:bottom w:val="nil"/>
              <w:right w:val="nil"/>
            </w:tcBorders>
            <w:tcMar>
              <w:top w:w="20" w:type="dxa"/>
              <w:left w:w="20" w:type="dxa"/>
              <w:bottom w:w="20" w:type="dxa"/>
              <w:right w:w="20" w:type="dxa"/>
            </w:tcMar>
          </w:tcPr>
          <w:p w14:paraId="3EF1FDA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49C0BC9"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5229CF01"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5A0779BC"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47426AC9" w14:textId="3F9FF85D"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6BD5FD88" w14:textId="77777777" w:rsidR="005F5E41" w:rsidRDefault="005F5E41">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0B6C3B4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für die Vertragserfüllung wird verzichtet.</w:t>
            </w:r>
          </w:p>
        </w:tc>
      </w:tr>
      <w:tr w:rsidR="006B5DFB" w14:paraId="5A3FB7B4"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30992ADD"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28F74184"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F0E25D1" w14:textId="77777777" w:rsidR="005F5E41" w:rsidRDefault="005F5E41">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5CCDB25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die Auftragssumme mindestens 250.000 Euro ohne Umsatzsteuer beträgt, ist Sicherheit für die Vertragserfüllung in Höhe von fünf Prozent der Auftragssumme (inkl. Umsatzsteuer, ohne Nachträge) zu leisten.</w:t>
            </w:r>
          </w:p>
        </w:tc>
      </w:tr>
      <w:tr w:rsidR="006B5DFB" w14:paraId="7102C12F" w14:textId="77777777">
        <w:tc>
          <w:tcPr>
            <w:tcW w:w="450" w:type="dxa"/>
            <w:tcBorders>
              <w:top w:val="nil"/>
              <w:left w:val="nil"/>
              <w:bottom w:val="nil"/>
              <w:right w:val="nil"/>
            </w:tcBorders>
            <w:tcMar>
              <w:top w:w="20" w:type="dxa"/>
              <w:left w:w="20" w:type="dxa"/>
              <w:bottom w:w="20" w:type="dxa"/>
              <w:right w:w="20" w:type="dxa"/>
            </w:tcMar>
          </w:tcPr>
          <w:p w14:paraId="59775725"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2570FB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1CE8AF5E" w14:textId="77777777">
        <w:tc>
          <w:tcPr>
            <w:tcW w:w="450" w:type="dxa"/>
            <w:tcBorders>
              <w:top w:val="nil"/>
              <w:left w:val="nil"/>
              <w:bottom w:val="nil"/>
              <w:right w:val="nil"/>
            </w:tcBorders>
            <w:tcMar>
              <w:top w:w="20" w:type="dxa"/>
              <w:left w:w="20" w:type="dxa"/>
              <w:bottom w:w="20" w:type="dxa"/>
              <w:right w:w="20" w:type="dxa"/>
            </w:tcMar>
          </w:tcPr>
          <w:p w14:paraId="11BA22E3"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5</w:t>
            </w:r>
          </w:p>
        </w:tc>
        <w:tc>
          <w:tcPr>
            <w:tcW w:w="8564" w:type="dxa"/>
            <w:gridSpan w:val="6"/>
            <w:tcBorders>
              <w:top w:val="nil"/>
              <w:left w:val="nil"/>
              <w:bottom w:val="nil"/>
              <w:right w:val="nil"/>
            </w:tcBorders>
            <w:tcMar>
              <w:top w:w="20" w:type="dxa"/>
              <w:left w:w="20" w:type="dxa"/>
              <w:bottom w:w="20" w:type="dxa"/>
              <w:right w:w="20" w:type="dxa"/>
            </w:tcMar>
          </w:tcPr>
          <w:p w14:paraId="2CD906DA"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Sicherheitsleistung für Mängelansprüche</w:t>
            </w:r>
          </w:p>
        </w:tc>
      </w:tr>
      <w:tr w:rsidR="006B5DFB" w14:paraId="0D6768D8" w14:textId="77777777">
        <w:tc>
          <w:tcPr>
            <w:tcW w:w="450" w:type="dxa"/>
            <w:tcBorders>
              <w:top w:val="nil"/>
              <w:left w:val="nil"/>
              <w:bottom w:val="nil"/>
              <w:right w:val="nil"/>
            </w:tcBorders>
            <w:tcMar>
              <w:top w:w="20" w:type="dxa"/>
              <w:left w:w="20" w:type="dxa"/>
              <w:bottom w:w="20" w:type="dxa"/>
              <w:right w:w="20" w:type="dxa"/>
            </w:tcMar>
          </w:tcPr>
          <w:p w14:paraId="259C584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9F37F4B"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256CD05D"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21D261CB"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32DDF0A" w14:textId="13977250"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r>
                    <w:rPr>
                      <w:rFonts w:ascii="Arial" w:hAnsi="Arial" w:cs="Arial"/>
                      <w:color w:val="000000"/>
                      <w:kern w:val="0"/>
                      <w:sz w:val="20"/>
                      <w:szCs w:val="20"/>
                    </w:rPr>
                    <w:t>X</w:t>
                  </w:r>
                </w:p>
              </w:tc>
            </w:tr>
          </w:tbl>
          <w:p w14:paraId="1EFE7673" w14:textId="77777777" w:rsidR="005F5E41" w:rsidRDefault="005F5E41">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2312DB1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Auf Sicherheit für die Mängelansprüche wird verzichtet.</w:t>
            </w:r>
          </w:p>
        </w:tc>
      </w:tr>
      <w:tr w:rsidR="006B5DFB" w14:paraId="4031C03E" w14:textId="77777777">
        <w:tc>
          <w:tcPr>
            <w:tcW w:w="450" w:type="dxa"/>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11"/>
            </w:tblGrid>
            <w:tr w:rsidR="006B5DFB" w14:paraId="509EFB61" w14:textId="77777777">
              <w:tc>
                <w:tcPr>
                  <w:tcW w:w="211" w:type="dxa"/>
                  <w:tcBorders>
                    <w:top w:val="single" w:sz="4" w:space="0" w:color="BE0000"/>
                    <w:left w:val="single" w:sz="4" w:space="0" w:color="BE0000"/>
                    <w:bottom w:val="single" w:sz="4" w:space="0" w:color="BE0000"/>
                    <w:right w:val="single" w:sz="4" w:space="0" w:color="BE0000"/>
                  </w:tcBorders>
                  <w:tcMar>
                    <w:top w:w="20" w:type="dxa"/>
                    <w:left w:w="20" w:type="dxa"/>
                    <w:bottom w:w="20" w:type="dxa"/>
                    <w:right w:w="20" w:type="dxa"/>
                  </w:tcMar>
                </w:tcPr>
                <w:p w14:paraId="5A8237AE" w14:textId="77777777" w:rsidR="005F5E41" w:rsidRDefault="005F5E41">
                  <w:pPr>
                    <w:widowControl w:val="0"/>
                    <w:autoSpaceDE w:val="0"/>
                    <w:autoSpaceDN w:val="0"/>
                    <w:adjustRightInd w:val="0"/>
                    <w:spacing w:after="0" w:line="240" w:lineRule="auto"/>
                    <w:ind w:right="10"/>
                    <w:jc w:val="center"/>
                    <w:rPr>
                      <w:rFonts w:ascii="Arial" w:hAnsi="Arial" w:cs="Arial"/>
                      <w:color w:val="000000"/>
                      <w:kern w:val="0"/>
                      <w:sz w:val="20"/>
                      <w:szCs w:val="20"/>
                    </w:rPr>
                  </w:pPr>
                </w:p>
              </w:tc>
            </w:tr>
          </w:tbl>
          <w:p w14:paraId="7E1EAB06" w14:textId="77777777" w:rsidR="005F5E41" w:rsidRDefault="005F5E41">
            <w:pPr>
              <w:widowControl w:val="0"/>
              <w:autoSpaceDE w:val="0"/>
              <w:autoSpaceDN w:val="0"/>
              <w:adjustRightInd w:val="0"/>
              <w:spacing w:after="0" w:line="240" w:lineRule="auto"/>
              <w:rPr>
                <w:rFonts w:ascii="sans-serif" w:hAnsi="sans-serif" w:cs="sans-serif"/>
                <w:color w:val="000000"/>
                <w:kern w:val="0"/>
              </w:rPr>
            </w:pPr>
          </w:p>
        </w:tc>
        <w:tc>
          <w:tcPr>
            <w:tcW w:w="8564" w:type="dxa"/>
            <w:gridSpan w:val="6"/>
            <w:tcBorders>
              <w:top w:val="nil"/>
              <w:left w:val="nil"/>
              <w:bottom w:val="nil"/>
              <w:right w:val="nil"/>
            </w:tcBorders>
            <w:tcMar>
              <w:top w:w="20" w:type="dxa"/>
              <w:left w:w="20" w:type="dxa"/>
              <w:bottom w:w="20" w:type="dxa"/>
              <w:right w:w="20" w:type="dxa"/>
            </w:tcMar>
          </w:tcPr>
          <w:p w14:paraId="79940FD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Die Sicherheit für Mängelansprüche beträgt drei Prozent der Summe der Abschlagszahlungen zum Zeitpunkt der Abnahme (vorläufige Abrechnungssumme).</w:t>
            </w:r>
          </w:p>
        </w:tc>
      </w:tr>
      <w:tr w:rsidR="006B5DFB" w14:paraId="0F1FA376" w14:textId="77777777">
        <w:tc>
          <w:tcPr>
            <w:tcW w:w="450" w:type="dxa"/>
            <w:tcBorders>
              <w:top w:val="nil"/>
              <w:left w:val="nil"/>
              <w:bottom w:val="nil"/>
              <w:right w:val="nil"/>
            </w:tcBorders>
            <w:tcMar>
              <w:top w:w="20" w:type="dxa"/>
              <w:left w:w="20" w:type="dxa"/>
              <w:bottom w:w="20" w:type="dxa"/>
              <w:right w:w="20" w:type="dxa"/>
            </w:tcMar>
          </w:tcPr>
          <w:p w14:paraId="4FA8E975"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E110CA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33CB70BE" w14:textId="77777777">
        <w:tc>
          <w:tcPr>
            <w:tcW w:w="450" w:type="dxa"/>
            <w:tcBorders>
              <w:top w:val="nil"/>
              <w:left w:val="nil"/>
              <w:bottom w:val="nil"/>
              <w:right w:val="nil"/>
            </w:tcBorders>
            <w:tcMar>
              <w:top w:w="20" w:type="dxa"/>
              <w:left w:w="20" w:type="dxa"/>
              <w:bottom w:w="20" w:type="dxa"/>
              <w:right w:w="20" w:type="dxa"/>
            </w:tcMar>
          </w:tcPr>
          <w:p w14:paraId="4BCEA734"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6</w:t>
            </w:r>
          </w:p>
        </w:tc>
        <w:tc>
          <w:tcPr>
            <w:tcW w:w="8564" w:type="dxa"/>
            <w:gridSpan w:val="6"/>
            <w:tcBorders>
              <w:top w:val="nil"/>
              <w:left w:val="nil"/>
              <w:bottom w:val="nil"/>
              <w:right w:val="nil"/>
            </w:tcBorders>
            <w:tcMar>
              <w:top w:w="20" w:type="dxa"/>
              <w:left w:w="20" w:type="dxa"/>
              <w:bottom w:w="20" w:type="dxa"/>
              <w:right w:w="20" w:type="dxa"/>
            </w:tcMar>
          </w:tcPr>
          <w:p w14:paraId="51F15EB7"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Bürgschaften (§ 17 VOB/B)</w:t>
            </w:r>
          </w:p>
        </w:tc>
      </w:tr>
      <w:tr w:rsidR="006B5DFB" w14:paraId="27F2E52B" w14:textId="77777777">
        <w:tc>
          <w:tcPr>
            <w:tcW w:w="450" w:type="dxa"/>
            <w:tcBorders>
              <w:top w:val="nil"/>
              <w:left w:val="nil"/>
              <w:bottom w:val="nil"/>
              <w:right w:val="nil"/>
            </w:tcBorders>
            <w:tcMar>
              <w:top w:w="20" w:type="dxa"/>
              <w:left w:w="20" w:type="dxa"/>
              <w:bottom w:w="20" w:type="dxa"/>
              <w:right w:w="20" w:type="dxa"/>
            </w:tcMar>
          </w:tcPr>
          <w:p w14:paraId="1EB0EFD5"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4ED8AC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Wird Sicherheit durch Bürgschaft geleistet, ist dafür das jeweils einschlägige Formblatt des Auftraggebers zu verwenden, und zwar für</w:t>
            </w:r>
          </w:p>
        </w:tc>
      </w:tr>
      <w:tr w:rsidR="006B5DFB" w14:paraId="77AA3898" w14:textId="77777777">
        <w:tc>
          <w:tcPr>
            <w:tcW w:w="450" w:type="dxa"/>
            <w:tcBorders>
              <w:top w:val="nil"/>
              <w:left w:val="nil"/>
              <w:bottom w:val="nil"/>
              <w:right w:val="nil"/>
            </w:tcBorders>
            <w:tcMar>
              <w:top w:w="20" w:type="dxa"/>
              <w:left w:w="20" w:type="dxa"/>
              <w:bottom w:w="20" w:type="dxa"/>
              <w:right w:w="20" w:type="dxa"/>
            </w:tcMar>
          </w:tcPr>
          <w:p w14:paraId="2C4E5E6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5588E06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Vertragserfüllung das Formblatt</w:t>
            </w:r>
          </w:p>
        </w:tc>
        <w:tc>
          <w:tcPr>
            <w:tcW w:w="4282" w:type="dxa"/>
            <w:gridSpan w:val="2"/>
            <w:tcBorders>
              <w:top w:val="nil"/>
              <w:left w:val="nil"/>
              <w:bottom w:val="nil"/>
              <w:right w:val="nil"/>
            </w:tcBorders>
            <w:tcMar>
              <w:top w:w="20" w:type="dxa"/>
              <w:left w:w="20" w:type="dxa"/>
              <w:bottom w:w="20" w:type="dxa"/>
              <w:right w:w="20" w:type="dxa"/>
            </w:tcMar>
          </w:tcPr>
          <w:p w14:paraId="7F15855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„Vertragserfüllungsbürgschaft“</w:t>
            </w:r>
          </w:p>
        </w:tc>
      </w:tr>
      <w:tr w:rsidR="006B5DFB" w14:paraId="33CDA904" w14:textId="77777777">
        <w:trPr>
          <w:trHeight w:val="288"/>
        </w:trPr>
        <w:tc>
          <w:tcPr>
            <w:tcW w:w="450" w:type="dxa"/>
            <w:tcBorders>
              <w:top w:val="nil"/>
              <w:left w:val="nil"/>
              <w:bottom w:val="nil"/>
              <w:right w:val="nil"/>
            </w:tcBorders>
            <w:tcMar>
              <w:top w:w="20" w:type="dxa"/>
              <w:left w:w="20" w:type="dxa"/>
              <w:bottom w:w="20" w:type="dxa"/>
              <w:right w:w="20" w:type="dxa"/>
            </w:tcMar>
          </w:tcPr>
          <w:p w14:paraId="584A0A2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2B73E8B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die Mängelansprüche das Formblatt</w:t>
            </w:r>
          </w:p>
        </w:tc>
        <w:tc>
          <w:tcPr>
            <w:tcW w:w="4282" w:type="dxa"/>
            <w:gridSpan w:val="2"/>
            <w:tcBorders>
              <w:top w:val="nil"/>
              <w:left w:val="nil"/>
              <w:bottom w:val="nil"/>
              <w:right w:val="nil"/>
            </w:tcBorders>
            <w:tcMar>
              <w:top w:w="20" w:type="dxa"/>
              <w:left w:w="20" w:type="dxa"/>
              <w:bottom w:w="20" w:type="dxa"/>
              <w:right w:w="20" w:type="dxa"/>
            </w:tcMar>
          </w:tcPr>
          <w:p w14:paraId="18B35B99"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t>
            </w:r>
            <w:proofErr w:type="spellStart"/>
            <w:r>
              <w:rPr>
                <w:rFonts w:ascii="Arial" w:hAnsi="Arial" w:cs="Arial"/>
                <w:color w:val="000000"/>
                <w:kern w:val="0"/>
                <w:sz w:val="20"/>
                <w:szCs w:val="20"/>
              </w:rPr>
              <w:t>Mängelansprüchebürgschaft</w:t>
            </w:r>
            <w:proofErr w:type="spellEnd"/>
            <w:r>
              <w:rPr>
                <w:rFonts w:ascii="Arial" w:hAnsi="Arial" w:cs="Arial"/>
                <w:color w:val="000000"/>
                <w:kern w:val="0"/>
                <w:sz w:val="20"/>
                <w:szCs w:val="20"/>
              </w:rPr>
              <w:t>“</w:t>
            </w:r>
          </w:p>
        </w:tc>
      </w:tr>
      <w:tr w:rsidR="006B5DFB" w14:paraId="2F6ADF21" w14:textId="77777777">
        <w:trPr>
          <w:trHeight w:val="288"/>
        </w:trPr>
        <w:tc>
          <w:tcPr>
            <w:tcW w:w="450" w:type="dxa"/>
            <w:tcBorders>
              <w:top w:val="nil"/>
              <w:left w:val="nil"/>
              <w:bottom w:val="nil"/>
              <w:right w:val="nil"/>
            </w:tcBorders>
            <w:tcMar>
              <w:top w:w="20" w:type="dxa"/>
              <w:left w:w="20" w:type="dxa"/>
              <w:bottom w:w="20" w:type="dxa"/>
              <w:right w:w="20" w:type="dxa"/>
            </w:tcMar>
          </w:tcPr>
          <w:p w14:paraId="73D9CD4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4282" w:type="dxa"/>
            <w:gridSpan w:val="4"/>
            <w:tcBorders>
              <w:top w:val="nil"/>
              <w:left w:val="nil"/>
              <w:bottom w:val="nil"/>
              <w:right w:val="nil"/>
            </w:tcBorders>
            <w:tcMar>
              <w:top w:w="20" w:type="dxa"/>
              <w:left w:w="20" w:type="dxa"/>
              <w:bottom w:w="20" w:type="dxa"/>
              <w:right w:w="20" w:type="dxa"/>
            </w:tcMar>
          </w:tcPr>
          <w:p w14:paraId="05A4F9EF"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 vereinbarte Vorauszahlungen und Abschlagszahlungen gem. § 16 Absatz 1 Nummer 1 Satz 3 VOB/B das Formblatt</w:t>
            </w:r>
          </w:p>
        </w:tc>
        <w:tc>
          <w:tcPr>
            <w:tcW w:w="4282" w:type="dxa"/>
            <w:gridSpan w:val="2"/>
            <w:tcBorders>
              <w:top w:val="nil"/>
              <w:left w:val="nil"/>
              <w:bottom w:val="nil"/>
              <w:right w:val="nil"/>
            </w:tcBorders>
            <w:tcMar>
              <w:top w:w="20" w:type="dxa"/>
              <w:left w:w="20" w:type="dxa"/>
              <w:bottom w:w="20" w:type="dxa"/>
              <w:right w:w="20" w:type="dxa"/>
            </w:tcMar>
          </w:tcPr>
          <w:p w14:paraId="2514F0E9"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„Abschlagszahlungs-/ Vorauszahlungsbürgschaft“</w:t>
            </w:r>
          </w:p>
        </w:tc>
      </w:tr>
      <w:tr w:rsidR="006B5DFB" w14:paraId="7883983B" w14:textId="77777777">
        <w:trPr>
          <w:trHeight w:val="288"/>
        </w:trPr>
        <w:tc>
          <w:tcPr>
            <w:tcW w:w="450" w:type="dxa"/>
            <w:tcBorders>
              <w:top w:val="nil"/>
              <w:left w:val="nil"/>
              <w:bottom w:val="nil"/>
              <w:right w:val="nil"/>
            </w:tcBorders>
            <w:tcMar>
              <w:top w:w="20" w:type="dxa"/>
              <w:left w:w="20" w:type="dxa"/>
              <w:bottom w:w="20" w:type="dxa"/>
              <w:right w:w="20" w:type="dxa"/>
            </w:tcMar>
          </w:tcPr>
          <w:p w14:paraId="31FECF94"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76E2B6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02417C28" w14:textId="77777777">
        <w:tc>
          <w:tcPr>
            <w:tcW w:w="450" w:type="dxa"/>
            <w:tcBorders>
              <w:top w:val="nil"/>
              <w:left w:val="nil"/>
              <w:bottom w:val="nil"/>
              <w:right w:val="nil"/>
            </w:tcBorders>
            <w:tcMar>
              <w:top w:w="20" w:type="dxa"/>
              <w:left w:w="20" w:type="dxa"/>
              <w:bottom w:w="20" w:type="dxa"/>
              <w:right w:w="20" w:type="dxa"/>
            </w:tcMar>
          </w:tcPr>
          <w:p w14:paraId="6B7407C4"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7</w:t>
            </w:r>
          </w:p>
        </w:tc>
        <w:tc>
          <w:tcPr>
            <w:tcW w:w="8564" w:type="dxa"/>
            <w:gridSpan w:val="6"/>
            <w:tcBorders>
              <w:top w:val="nil"/>
              <w:left w:val="nil"/>
              <w:bottom w:val="nil"/>
              <w:right w:val="nil"/>
            </w:tcBorders>
            <w:tcMar>
              <w:top w:w="20" w:type="dxa"/>
              <w:left w:w="20" w:type="dxa"/>
              <w:bottom w:w="20" w:type="dxa"/>
              <w:right w:w="20" w:type="dxa"/>
            </w:tcMar>
          </w:tcPr>
          <w:p w14:paraId="5D5ADF9D"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Technische Spezifikationen</w:t>
            </w:r>
          </w:p>
        </w:tc>
      </w:tr>
      <w:tr w:rsidR="006B5DFB" w14:paraId="75B0C7AC" w14:textId="77777777">
        <w:tc>
          <w:tcPr>
            <w:tcW w:w="450" w:type="dxa"/>
            <w:tcBorders>
              <w:top w:val="nil"/>
              <w:left w:val="nil"/>
              <w:bottom w:val="nil"/>
              <w:right w:val="nil"/>
            </w:tcBorders>
            <w:tcMar>
              <w:top w:w="20" w:type="dxa"/>
              <w:left w:w="20" w:type="dxa"/>
              <w:bottom w:w="20" w:type="dxa"/>
              <w:right w:w="20" w:type="dxa"/>
            </w:tcMar>
          </w:tcPr>
          <w:p w14:paraId="2544B026"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7265C5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r w:rsidR="006B5DFB" w14:paraId="2388E928" w14:textId="77777777">
        <w:tc>
          <w:tcPr>
            <w:tcW w:w="450" w:type="dxa"/>
            <w:tcBorders>
              <w:top w:val="nil"/>
              <w:left w:val="nil"/>
              <w:bottom w:val="nil"/>
              <w:right w:val="nil"/>
            </w:tcBorders>
            <w:tcMar>
              <w:top w:w="20" w:type="dxa"/>
              <w:left w:w="20" w:type="dxa"/>
              <w:bottom w:w="20" w:type="dxa"/>
              <w:right w:w="20" w:type="dxa"/>
            </w:tcMar>
          </w:tcPr>
          <w:p w14:paraId="19E9046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1B5B95A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374C013E" w14:textId="77777777">
        <w:tc>
          <w:tcPr>
            <w:tcW w:w="450" w:type="dxa"/>
            <w:tcBorders>
              <w:top w:val="nil"/>
              <w:left w:val="nil"/>
              <w:bottom w:val="nil"/>
              <w:right w:val="nil"/>
            </w:tcBorders>
            <w:tcMar>
              <w:top w:w="20" w:type="dxa"/>
              <w:left w:w="20" w:type="dxa"/>
              <w:bottom w:w="20" w:type="dxa"/>
              <w:right w:w="20" w:type="dxa"/>
            </w:tcMar>
          </w:tcPr>
          <w:p w14:paraId="566573EE"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8</w:t>
            </w:r>
          </w:p>
        </w:tc>
        <w:tc>
          <w:tcPr>
            <w:tcW w:w="8564" w:type="dxa"/>
            <w:gridSpan w:val="6"/>
            <w:tcBorders>
              <w:top w:val="nil"/>
              <w:left w:val="nil"/>
              <w:bottom w:val="nil"/>
              <w:right w:val="nil"/>
            </w:tcBorders>
            <w:tcMar>
              <w:top w:w="20" w:type="dxa"/>
              <w:left w:w="20" w:type="dxa"/>
              <w:bottom w:w="20" w:type="dxa"/>
              <w:right w:w="20" w:type="dxa"/>
            </w:tcMar>
          </w:tcPr>
          <w:p w14:paraId="0D1D477B"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Werbung</w:t>
            </w:r>
          </w:p>
        </w:tc>
      </w:tr>
      <w:tr w:rsidR="006B5DFB" w14:paraId="149FDBD2" w14:textId="77777777">
        <w:tc>
          <w:tcPr>
            <w:tcW w:w="450" w:type="dxa"/>
            <w:tcBorders>
              <w:top w:val="nil"/>
              <w:left w:val="nil"/>
              <w:bottom w:val="nil"/>
              <w:right w:val="nil"/>
            </w:tcBorders>
            <w:tcMar>
              <w:top w:w="20" w:type="dxa"/>
              <w:left w:w="20" w:type="dxa"/>
              <w:bottom w:w="20" w:type="dxa"/>
              <w:right w:w="20" w:type="dxa"/>
            </w:tcMar>
          </w:tcPr>
          <w:p w14:paraId="79D86CE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ED6E1C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708764BC" w14:textId="77777777">
        <w:tc>
          <w:tcPr>
            <w:tcW w:w="450" w:type="dxa"/>
            <w:tcBorders>
              <w:top w:val="nil"/>
              <w:left w:val="nil"/>
              <w:bottom w:val="nil"/>
              <w:right w:val="nil"/>
            </w:tcBorders>
            <w:tcMar>
              <w:top w:w="20" w:type="dxa"/>
              <w:left w:w="20" w:type="dxa"/>
              <w:bottom w:w="20" w:type="dxa"/>
              <w:right w:w="20" w:type="dxa"/>
            </w:tcMar>
          </w:tcPr>
          <w:p w14:paraId="53C0C30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505F4A7"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20"/>
                <w:szCs w:val="20"/>
              </w:rPr>
              <w:t>Werbung auf der Baustelle ist nur nach vorheriger Zustimmung des Auftraggebers zulässig.</w:t>
            </w:r>
          </w:p>
        </w:tc>
      </w:tr>
      <w:tr w:rsidR="006B5DFB" w14:paraId="411F4BE8" w14:textId="77777777">
        <w:tc>
          <w:tcPr>
            <w:tcW w:w="450" w:type="dxa"/>
            <w:tcBorders>
              <w:top w:val="nil"/>
              <w:left w:val="nil"/>
              <w:bottom w:val="nil"/>
              <w:right w:val="nil"/>
            </w:tcBorders>
            <w:tcMar>
              <w:top w:w="20" w:type="dxa"/>
              <w:left w:w="20" w:type="dxa"/>
              <w:bottom w:w="20" w:type="dxa"/>
              <w:right w:w="20" w:type="dxa"/>
            </w:tcMar>
          </w:tcPr>
          <w:p w14:paraId="153077B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F6E2F73"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43B2D9F8" w14:textId="77777777">
        <w:tc>
          <w:tcPr>
            <w:tcW w:w="450" w:type="dxa"/>
            <w:tcBorders>
              <w:top w:val="nil"/>
              <w:left w:val="nil"/>
              <w:bottom w:val="nil"/>
              <w:right w:val="nil"/>
            </w:tcBorders>
            <w:tcMar>
              <w:top w:w="20" w:type="dxa"/>
              <w:left w:w="20" w:type="dxa"/>
              <w:bottom w:w="20" w:type="dxa"/>
              <w:right w:w="20" w:type="dxa"/>
            </w:tcMar>
          </w:tcPr>
          <w:p w14:paraId="68AFEA4E"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9</w:t>
            </w:r>
          </w:p>
        </w:tc>
        <w:tc>
          <w:tcPr>
            <w:tcW w:w="8564" w:type="dxa"/>
            <w:gridSpan w:val="6"/>
            <w:tcBorders>
              <w:top w:val="nil"/>
              <w:left w:val="nil"/>
              <w:bottom w:val="nil"/>
              <w:right w:val="nil"/>
            </w:tcBorders>
            <w:tcMar>
              <w:top w:w="20" w:type="dxa"/>
              <w:left w:w="20" w:type="dxa"/>
              <w:bottom w:w="20" w:type="dxa"/>
              <w:right w:w="20" w:type="dxa"/>
            </w:tcMar>
          </w:tcPr>
          <w:p w14:paraId="3FBCA92C"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frei</w:t>
            </w:r>
          </w:p>
        </w:tc>
      </w:tr>
      <w:tr w:rsidR="006B5DFB" w14:paraId="5EEE6E3C" w14:textId="77777777">
        <w:tc>
          <w:tcPr>
            <w:tcW w:w="450" w:type="dxa"/>
            <w:tcBorders>
              <w:top w:val="nil"/>
              <w:left w:val="nil"/>
              <w:bottom w:val="nil"/>
              <w:right w:val="nil"/>
            </w:tcBorders>
            <w:tcMar>
              <w:top w:w="20" w:type="dxa"/>
              <w:left w:w="20" w:type="dxa"/>
              <w:bottom w:w="20" w:type="dxa"/>
              <w:right w:w="20" w:type="dxa"/>
            </w:tcMar>
          </w:tcPr>
          <w:p w14:paraId="3F60E8E5"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3D35EF4"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p>
        </w:tc>
      </w:tr>
      <w:tr w:rsidR="006B5DFB" w14:paraId="07DBF958" w14:textId="77777777">
        <w:tc>
          <w:tcPr>
            <w:tcW w:w="450" w:type="dxa"/>
            <w:tcBorders>
              <w:top w:val="nil"/>
              <w:left w:val="nil"/>
              <w:bottom w:val="nil"/>
              <w:right w:val="nil"/>
            </w:tcBorders>
            <w:tcMar>
              <w:top w:w="20" w:type="dxa"/>
              <w:left w:w="20" w:type="dxa"/>
              <w:bottom w:w="20" w:type="dxa"/>
              <w:right w:w="20" w:type="dxa"/>
            </w:tcMar>
          </w:tcPr>
          <w:p w14:paraId="7C07EB74"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10</w:t>
            </w:r>
          </w:p>
        </w:tc>
        <w:tc>
          <w:tcPr>
            <w:tcW w:w="8564" w:type="dxa"/>
            <w:gridSpan w:val="6"/>
            <w:tcBorders>
              <w:top w:val="nil"/>
              <w:left w:val="nil"/>
              <w:bottom w:val="nil"/>
              <w:right w:val="nil"/>
            </w:tcBorders>
            <w:tcMar>
              <w:top w:w="20" w:type="dxa"/>
              <w:left w:w="20" w:type="dxa"/>
              <w:bottom w:w="20" w:type="dxa"/>
              <w:right w:w="20" w:type="dxa"/>
            </w:tcMar>
          </w:tcPr>
          <w:p w14:paraId="56E0C46A" w14:textId="77777777" w:rsidR="005F5E41" w:rsidRDefault="005F5E41">
            <w:pPr>
              <w:widowControl w:val="0"/>
              <w:autoSpaceDE w:val="0"/>
              <w:autoSpaceDN w:val="0"/>
              <w:adjustRightInd w:val="0"/>
              <w:spacing w:after="0" w:line="240" w:lineRule="auto"/>
              <w:rPr>
                <w:rFonts w:ascii="Arial" w:hAnsi="Arial" w:cs="Arial"/>
                <w:b/>
                <w:bCs/>
                <w:color w:val="000000"/>
                <w:kern w:val="0"/>
                <w:sz w:val="20"/>
                <w:szCs w:val="20"/>
              </w:rPr>
            </w:pPr>
            <w:r>
              <w:rPr>
                <w:rFonts w:ascii="Arial" w:hAnsi="Arial" w:cs="Arial"/>
                <w:b/>
                <w:bCs/>
                <w:color w:val="000000"/>
                <w:kern w:val="0"/>
                <w:sz w:val="20"/>
                <w:szCs w:val="20"/>
              </w:rPr>
              <w:t>Weitere Besondere Vertragsbedingungen</w:t>
            </w:r>
          </w:p>
        </w:tc>
      </w:tr>
      <w:tr w:rsidR="006B5DFB" w14:paraId="225F0DAC" w14:textId="77777777">
        <w:tc>
          <w:tcPr>
            <w:tcW w:w="450" w:type="dxa"/>
            <w:tcBorders>
              <w:top w:val="nil"/>
              <w:left w:val="nil"/>
              <w:bottom w:val="nil"/>
              <w:right w:val="nil"/>
            </w:tcBorders>
            <w:tcMar>
              <w:top w:w="20" w:type="dxa"/>
              <w:left w:w="20" w:type="dxa"/>
              <w:bottom w:w="20" w:type="dxa"/>
              <w:right w:w="20" w:type="dxa"/>
            </w:tcMar>
          </w:tcPr>
          <w:p w14:paraId="1CF9487D"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25E9AA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5F5E41" w14:paraId="3570D24D" w14:textId="77777777">
        <w:tc>
          <w:tcPr>
            <w:tcW w:w="450" w:type="dxa"/>
            <w:tcBorders>
              <w:top w:val="nil"/>
              <w:left w:val="nil"/>
              <w:bottom w:val="nil"/>
              <w:right w:val="nil"/>
            </w:tcBorders>
            <w:tcMar>
              <w:top w:w="20" w:type="dxa"/>
              <w:left w:w="20" w:type="dxa"/>
              <w:bottom w:w="20" w:type="dxa"/>
              <w:right w:w="20" w:type="dxa"/>
            </w:tcMar>
          </w:tcPr>
          <w:p w14:paraId="661950AA"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438786D" w14:textId="0876619C" w:rsidR="005F5E41" w:rsidRDefault="005F5E41">
            <w:pPr>
              <w:widowControl w:val="0"/>
              <w:autoSpaceDE w:val="0"/>
              <w:autoSpaceDN w:val="0"/>
              <w:adjustRightInd w:val="0"/>
              <w:spacing w:after="0" w:line="240" w:lineRule="auto"/>
              <w:rPr>
                <w:rFonts w:ascii="Arial" w:hAnsi="Arial" w:cs="Arial"/>
                <w:color w:val="000000"/>
                <w:kern w:val="0"/>
                <w:sz w:val="20"/>
                <w:szCs w:val="20"/>
              </w:rPr>
            </w:pPr>
            <w:proofErr w:type="spellStart"/>
            <w:r w:rsidRPr="005F5E41">
              <w:rPr>
                <w:rFonts w:ascii="Arial" w:hAnsi="Arial" w:cs="Arial"/>
                <w:color w:val="000000"/>
                <w:kern w:val="0"/>
                <w:sz w:val="20"/>
                <w:szCs w:val="20"/>
              </w:rPr>
              <w:t>Lager-und</w:t>
            </w:r>
            <w:proofErr w:type="spellEnd"/>
            <w:r w:rsidRPr="005F5E41">
              <w:rPr>
                <w:rFonts w:ascii="Arial" w:hAnsi="Arial" w:cs="Arial"/>
                <w:color w:val="000000"/>
                <w:kern w:val="0"/>
                <w:sz w:val="20"/>
                <w:szCs w:val="20"/>
              </w:rPr>
              <w:t xml:space="preserve"> Arbeitsplätze werden nur bereitgestellt, soweit dies in den Ausschreibungsunterlagen ausdrücklich vorgesehen ist. Etwa darüber hinaus erforderliche Lager- und Arbeitsplätze hat der </w:t>
            </w:r>
            <w:r w:rsidRPr="005F5E41">
              <w:rPr>
                <w:rFonts w:ascii="Arial" w:hAnsi="Arial" w:cs="Arial"/>
                <w:color w:val="000000"/>
                <w:kern w:val="0"/>
                <w:sz w:val="20"/>
                <w:szCs w:val="20"/>
              </w:rPr>
              <w:lastRenderedPageBreak/>
              <w:t>Auftragnehmer zu beschaffen; die Kosten sind durch die Vertragspreise abgegolten.</w:t>
            </w:r>
          </w:p>
        </w:tc>
      </w:tr>
      <w:tr w:rsidR="005F5E41" w14:paraId="1B576C7C" w14:textId="77777777">
        <w:tc>
          <w:tcPr>
            <w:tcW w:w="450" w:type="dxa"/>
            <w:tcBorders>
              <w:top w:val="nil"/>
              <w:left w:val="nil"/>
              <w:bottom w:val="nil"/>
              <w:right w:val="nil"/>
            </w:tcBorders>
            <w:tcMar>
              <w:top w:w="20" w:type="dxa"/>
              <w:left w:w="20" w:type="dxa"/>
              <w:bottom w:w="20" w:type="dxa"/>
              <w:right w:w="20" w:type="dxa"/>
            </w:tcMar>
          </w:tcPr>
          <w:p w14:paraId="6DE7422C"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5BE2800D" w14:textId="77777777" w:rsidR="005F5E41" w:rsidRP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5F5E41" w14:paraId="470A43DE" w14:textId="77777777">
        <w:tc>
          <w:tcPr>
            <w:tcW w:w="450" w:type="dxa"/>
            <w:tcBorders>
              <w:top w:val="nil"/>
              <w:left w:val="nil"/>
              <w:bottom w:val="nil"/>
              <w:right w:val="nil"/>
            </w:tcBorders>
            <w:tcMar>
              <w:top w:w="20" w:type="dxa"/>
              <w:left w:w="20" w:type="dxa"/>
              <w:bottom w:w="20" w:type="dxa"/>
              <w:right w:w="20" w:type="dxa"/>
            </w:tcMar>
          </w:tcPr>
          <w:p w14:paraId="1DD2655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2B85CCB0" w14:textId="4B5A192C" w:rsidR="005F5E41" w:rsidRPr="005F5E41" w:rsidRDefault="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Baustrom- und Wasseranschluss ist vorhanden. Die Verbrauchskosten trägt der Auftraggeber.</w:t>
            </w:r>
          </w:p>
        </w:tc>
      </w:tr>
      <w:tr w:rsidR="005F5E41" w14:paraId="58CE493D" w14:textId="77777777">
        <w:tc>
          <w:tcPr>
            <w:tcW w:w="450" w:type="dxa"/>
            <w:tcBorders>
              <w:top w:val="nil"/>
              <w:left w:val="nil"/>
              <w:bottom w:val="nil"/>
              <w:right w:val="nil"/>
            </w:tcBorders>
            <w:tcMar>
              <w:top w:w="20" w:type="dxa"/>
              <w:left w:w="20" w:type="dxa"/>
              <w:bottom w:w="20" w:type="dxa"/>
              <w:right w:w="20" w:type="dxa"/>
            </w:tcMar>
          </w:tcPr>
          <w:p w14:paraId="35A0AB62"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7F5DB1E3"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Eine Bauleistungsversicherung nach ABN hat der Auftraggeber abgeschlossen. Mitversichert sind die Risiken aller am Bau beteiligten Unternehmen.</w:t>
            </w:r>
          </w:p>
          <w:p w14:paraId="487E3EDC"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Die Selbstbeteiligung je Schadensereignis beträgt 0,20 v.H. der Entschädigungssumme, mindestens 250,00 € und ist im Schadensfall von derjenigen Partei zu übernehmen, die nach VOB/B die Gefahr zu tragen hat.</w:t>
            </w:r>
          </w:p>
          <w:p w14:paraId="6FDBA823" w14:textId="2E3E5F41"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Vom Auftragnehmer wird ein anteiliger Prämienbetrag vom 2,00 v.T. der Abrechnungssumme (brutto) gefordert (oder spätestens bei der Schlusszahlung verrechnet).</w:t>
            </w:r>
          </w:p>
        </w:tc>
      </w:tr>
      <w:tr w:rsidR="005F5E41" w14:paraId="147D9127" w14:textId="77777777">
        <w:tc>
          <w:tcPr>
            <w:tcW w:w="450" w:type="dxa"/>
            <w:tcBorders>
              <w:top w:val="nil"/>
              <w:left w:val="nil"/>
              <w:bottom w:val="nil"/>
              <w:right w:val="nil"/>
            </w:tcBorders>
            <w:tcMar>
              <w:top w:w="20" w:type="dxa"/>
              <w:left w:w="20" w:type="dxa"/>
              <w:bottom w:w="20" w:type="dxa"/>
              <w:right w:w="20" w:type="dxa"/>
            </w:tcMar>
          </w:tcPr>
          <w:p w14:paraId="7353B6A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D91FC01"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p>
        </w:tc>
      </w:tr>
      <w:tr w:rsidR="005F5E41" w14:paraId="121A1FE9" w14:textId="77777777">
        <w:tc>
          <w:tcPr>
            <w:tcW w:w="450" w:type="dxa"/>
            <w:tcBorders>
              <w:top w:val="nil"/>
              <w:left w:val="nil"/>
              <w:bottom w:val="nil"/>
              <w:right w:val="nil"/>
            </w:tcBorders>
            <w:tcMar>
              <w:top w:w="20" w:type="dxa"/>
              <w:left w:w="20" w:type="dxa"/>
              <w:bottom w:w="20" w:type="dxa"/>
              <w:right w:w="20" w:type="dxa"/>
            </w:tcMar>
          </w:tcPr>
          <w:p w14:paraId="32590200"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33790048"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Der Auftragnehmer ist verpflichtet, den Beschäftigten bei der Ausführung der Leistung die in den §§ 3 und 4 des Landestariftreue- und Mindestlohngesetzes (LTMG) vorgesehenen Arbeitsbedingungen zu gewähren, insbesondere das darin vorgesehene Entgelt zu zahlen. Abweichend von §§ 3 und 4 LTMG bedarf es keiner gesonderten Verpflichtungserklärung.</w:t>
            </w:r>
          </w:p>
          <w:p w14:paraId="440CA8B7"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Für jeden schuldhaften Verstoß gegen diese Verpflichtung wird zwischen dem Auftraggeber und dem Auftragnehmer eine Vertragsstrafe vereinbart, deren Höhe 1 v. H. der Auftragssumme (netto) beträgt. Dies gilt auch für den Fall, dass der Verstoß durch ein von dem Auftragnehmer eingesetztes Nachunternehmen oder Verleihunternehmen begangen wird, es sei denn, dass der Auftragnehmer den Verstoß bei Beauftragung des Nachunternehmens und des Verleihunternehmens nicht kannte und unter Beachtung der Sorgfaltspflicht eines ordentlichen Kaufmanns auch nicht kennen musste. Bei einer unverhältnismäßig hohen Vertragsstrafe kann der Auftragnehmer beim Auftraggeber die Herabsetzung der Vertragsstrafe verlangen</w:t>
            </w:r>
          </w:p>
          <w:p w14:paraId="34B15729"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p>
          <w:p w14:paraId="1269A234"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Die Urkalkulation ist (auch nach Auftragserteilung) auf Anforderung vorzulegen.</w:t>
            </w:r>
          </w:p>
          <w:p w14:paraId="7980645A" w14:textId="77777777"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p>
          <w:p w14:paraId="1BAE8B13" w14:textId="4D96CB21" w:rsidR="005F5E41" w:rsidRPr="005F5E41" w:rsidRDefault="005F5E41" w:rsidP="005F5E41">
            <w:pPr>
              <w:widowControl w:val="0"/>
              <w:autoSpaceDE w:val="0"/>
              <w:autoSpaceDN w:val="0"/>
              <w:adjustRightInd w:val="0"/>
              <w:spacing w:after="0" w:line="240" w:lineRule="auto"/>
              <w:rPr>
                <w:rFonts w:ascii="Arial" w:hAnsi="Arial" w:cs="Arial"/>
                <w:color w:val="000000"/>
                <w:kern w:val="0"/>
                <w:sz w:val="20"/>
                <w:szCs w:val="20"/>
              </w:rPr>
            </w:pPr>
            <w:r w:rsidRPr="005F5E41">
              <w:rPr>
                <w:rFonts w:ascii="Arial" w:hAnsi="Arial" w:cs="Arial"/>
                <w:color w:val="000000"/>
                <w:kern w:val="0"/>
                <w:sz w:val="20"/>
                <w:szCs w:val="20"/>
              </w:rPr>
              <w:t>Soweit neue Preise nach den tatsächlich erforderlichen Kosten zuzüglich angemessener Zuschläge festgelegt werden sind die im Formblatt 221/222 angegebenen Zuschläge als angemessen vereinbart.</w:t>
            </w:r>
          </w:p>
        </w:tc>
      </w:tr>
      <w:tr w:rsidR="00E4542B" w14:paraId="7B74F14E" w14:textId="77777777">
        <w:tc>
          <w:tcPr>
            <w:tcW w:w="450" w:type="dxa"/>
            <w:tcBorders>
              <w:top w:val="nil"/>
              <w:left w:val="nil"/>
              <w:bottom w:val="nil"/>
              <w:right w:val="nil"/>
            </w:tcBorders>
            <w:tcMar>
              <w:top w:w="20" w:type="dxa"/>
              <w:left w:w="20" w:type="dxa"/>
              <w:bottom w:w="20" w:type="dxa"/>
              <w:right w:w="20" w:type="dxa"/>
            </w:tcMar>
          </w:tcPr>
          <w:p w14:paraId="5EE4962A" w14:textId="77777777" w:rsidR="00E4542B" w:rsidRDefault="00E4542B">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0261C2A5" w14:textId="77777777" w:rsidR="00E4542B" w:rsidRPr="005F5E41" w:rsidRDefault="00E4542B" w:rsidP="005F5E41">
            <w:pPr>
              <w:widowControl w:val="0"/>
              <w:autoSpaceDE w:val="0"/>
              <w:autoSpaceDN w:val="0"/>
              <w:adjustRightInd w:val="0"/>
              <w:spacing w:after="0" w:line="240" w:lineRule="auto"/>
              <w:rPr>
                <w:rFonts w:ascii="Arial" w:hAnsi="Arial" w:cs="Arial"/>
                <w:color w:val="000000"/>
                <w:kern w:val="0"/>
                <w:sz w:val="20"/>
                <w:szCs w:val="20"/>
              </w:rPr>
            </w:pPr>
          </w:p>
        </w:tc>
      </w:tr>
      <w:tr w:rsidR="00E4542B" w14:paraId="47F290AD" w14:textId="77777777">
        <w:tc>
          <w:tcPr>
            <w:tcW w:w="450" w:type="dxa"/>
            <w:tcBorders>
              <w:top w:val="nil"/>
              <w:left w:val="nil"/>
              <w:bottom w:val="nil"/>
              <w:right w:val="nil"/>
            </w:tcBorders>
            <w:tcMar>
              <w:top w:w="20" w:type="dxa"/>
              <w:left w:w="20" w:type="dxa"/>
              <w:bottom w:w="20" w:type="dxa"/>
              <w:right w:w="20" w:type="dxa"/>
            </w:tcMar>
          </w:tcPr>
          <w:p w14:paraId="472D771F" w14:textId="77777777" w:rsidR="00E4542B" w:rsidRDefault="00E4542B">
            <w:pPr>
              <w:widowControl w:val="0"/>
              <w:autoSpaceDE w:val="0"/>
              <w:autoSpaceDN w:val="0"/>
              <w:adjustRightInd w:val="0"/>
              <w:spacing w:after="0" w:line="240" w:lineRule="auto"/>
              <w:rPr>
                <w:rFonts w:ascii="Arial" w:hAnsi="Arial" w:cs="Arial"/>
                <w:color w:val="000000"/>
                <w:kern w:val="0"/>
                <w:sz w:val="20"/>
                <w:szCs w:val="20"/>
              </w:rPr>
            </w:pPr>
          </w:p>
        </w:tc>
        <w:tc>
          <w:tcPr>
            <w:tcW w:w="8564" w:type="dxa"/>
            <w:gridSpan w:val="6"/>
            <w:tcBorders>
              <w:top w:val="nil"/>
              <w:left w:val="nil"/>
              <w:bottom w:val="nil"/>
              <w:right w:val="nil"/>
            </w:tcBorders>
            <w:tcMar>
              <w:top w:w="20" w:type="dxa"/>
              <w:left w:w="20" w:type="dxa"/>
              <w:bottom w:w="20" w:type="dxa"/>
              <w:right w:w="20" w:type="dxa"/>
            </w:tcMar>
          </w:tcPr>
          <w:p w14:paraId="6E4BAC9F" w14:textId="77777777" w:rsidR="00E4542B" w:rsidRPr="00E4542B" w:rsidRDefault="00E4542B" w:rsidP="00E4542B">
            <w:pPr>
              <w:widowControl w:val="0"/>
              <w:autoSpaceDE w:val="0"/>
              <w:autoSpaceDN w:val="0"/>
              <w:adjustRightInd w:val="0"/>
              <w:spacing w:after="0" w:line="240" w:lineRule="auto"/>
              <w:rPr>
                <w:rFonts w:ascii="Arial" w:hAnsi="Arial" w:cs="Arial"/>
                <w:color w:val="000000"/>
                <w:kern w:val="0"/>
                <w:sz w:val="20"/>
                <w:szCs w:val="20"/>
              </w:rPr>
            </w:pPr>
            <w:r w:rsidRPr="00E4542B">
              <w:rPr>
                <w:rFonts w:ascii="Arial" w:hAnsi="Arial" w:cs="Arial"/>
                <w:color w:val="000000"/>
                <w:kern w:val="0"/>
                <w:sz w:val="20"/>
                <w:szCs w:val="20"/>
              </w:rPr>
              <w:t xml:space="preserve">Die Kommunikation für Planaustausch und Protokolle erfolgt ausschließlich über den </w:t>
            </w:r>
            <w:proofErr w:type="spellStart"/>
            <w:r w:rsidRPr="00E4542B">
              <w:rPr>
                <w:rFonts w:ascii="Arial" w:hAnsi="Arial" w:cs="Arial"/>
                <w:color w:val="000000"/>
                <w:kern w:val="0"/>
                <w:sz w:val="20"/>
                <w:szCs w:val="20"/>
              </w:rPr>
              <w:t>Poolarserver</w:t>
            </w:r>
            <w:proofErr w:type="spellEnd"/>
            <w:r w:rsidRPr="00E4542B">
              <w:rPr>
                <w:rFonts w:ascii="Arial" w:hAnsi="Arial" w:cs="Arial"/>
                <w:color w:val="000000"/>
                <w:kern w:val="0"/>
                <w:sz w:val="20"/>
                <w:szCs w:val="20"/>
              </w:rPr>
              <w:t xml:space="preserve"> als Planserver. Der Zugang zum Planserver wird über den AG bereitgestellt. Pläne werden nur in digitaler Form übergeben.“</w:t>
            </w:r>
          </w:p>
          <w:p w14:paraId="682A544F" w14:textId="77777777" w:rsidR="00E4542B" w:rsidRPr="00E4542B" w:rsidRDefault="00E4542B" w:rsidP="00E4542B">
            <w:pPr>
              <w:widowControl w:val="0"/>
              <w:autoSpaceDE w:val="0"/>
              <w:autoSpaceDN w:val="0"/>
              <w:adjustRightInd w:val="0"/>
              <w:spacing w:after="0" w:line="240" w:lineRule="auto"/>
              <w:rPr>
                <w:rFonts w:ascii="Arial" w:hAnsi="Arial" w:cs="Arial"/>
                <w:color w:val="000000"/>
                <w:kern w:val="0"/>
                <w:sz w:val="20"/>
                <w:szCs w:val="20"/>
              </w:rPr>
            </w:pPr>
          </w:p>
          <w:p w14:paraId="3AF140FA" w14:textId="77777777" w:rsidR="00E4542B" w:rsidRPr="00E4542B" w:rsidRDefault="00E4542B" w:rsidP="00E4542B">
            <w:pPr>
              <w:widowControl w:val="0"/>
              <w:autoSpaceDE w:val="0"/>
              <w:autoSpaceDN w:val="0"/>
              <w:adjustRightInd w:val="0"/>
              <w:spacing w:after="0" w:line="240" w:lineRule="auto"/>
              <w:rPr>
                <w:rFonts w:ascii="Arial" w:hAnsi="Arial" w:cs="Arial"/>
                <w:color w:val="000000"/>
                <w:kern w:val="0"/>
                <w:sz w:val="20"/>
                <w:szCs w:val="20"/>
              </w:rPr>
            </w:pPr>
            <w:r w:rsidRPr="00E4542B">
              <w:rPr>
                <w:rFonts w:ascii="Arial" w:hAnsi="Arial" w:cs="Arial"/>
                <w:color w:val="000000"/>
                <w:kern w:val="0"/>
                <w:sz w:val="20"/>
                <w:szCs w:val="20"/>
              </w:rPr>
              <w:t>Die Nachhaltigkeitskriterien nach N!BBW sind einzuhalten.</w:t>
            </w:r>
          </w:p>
          <w:p w14:paraId="54568E56" w14:textId="77777777" w:rsidR="00E4542B" w:rsidRPr="00E4542B" w:rsidRDefault="00E4542B" w:rsidP="00E4542B">
            <w:pPr>
              <w:widowControl w:val="0"/>
              <w:autoSpaceDE w:val="0"/>
              <w:autoSpaceDN w:val="0"/>
              <w:adjustRightInd w:val="0"/>
              <w:spacing w:after="0" w:line="240" w:lineRule="auto"/>
              <w:rPr>
                <w:rFonts w:ascii="Arial" w:hAnsi="Arial" w:cs="Arial"/>
                <w:color w:val="000000"/>
                <w:kern w:val="0"/>
                <w:sz w:val="20"/>
                <w:szCs w:val="20"/>
              </w:rPr>
            </w:pPr>
          </w:p>
          <w:p w14:paraId="363FC843" w14:textId="179F5914" w:rsidR="00E4542B" w:rsidRPr="005F5E41" w:rsidRDefault="00E4542B" w:rsidP="00E4542B">
            <w:pPr>
              <w:widowControl w:val="0"/>
              <w:autoSpaceDE w:val="0"/>
              <w:autoSpaceDN w:val="0"/>
              <w:adjustRightInd w:val="0"/>
              <w:spacing w:after="0" w:line="240" w:lineRule="auto"/>
              <w:rPr>
                <w:rFonts w:ascii="Arial" w:hAnsi="Arial" w:cs="Arial"/>
                <w:color w:val="000000"/>
                <w:kern w:val="0"/>
                <w:sz w:val="20"/>
                <w:szCs w:val="20"/>
              </w:rPr>
            </w:pPr>
            <w:r w:rsidRPr="00E4542B">
              <w:rPr>
                <w:rFonts w:ascii="Arial" w:hAnsi="Arial" w:cs="Arial"/>
                <w:color w:val="000000"/>
                <w:kern w:val="0"/>
                <w:sz w:val="20"/>
                <w:szCs w:val="20"/>
              </w:rPr>
              <w:t>Einen Baustelleneinrichtungsplan und einen Bauzeitenplan ist 14 Tage nach Auftragserteilung an den AG zu überreichen.</w:t>
            </w:r>
          </w:p>
        </w:tc>
      </w:tr>
    </w:tbl>
    <w:p w14:paraId="339C4AA3" w14:textId="77777777" w:rsidR="005F5E41" w:rsidRDefault="005F5E41">
      <w:bookmarkStart w:id="0" w:name="SV_RefID_PageTotal"/>
      <w:bookmarkEnd w:id="0"/>
    </w:p>
    <w:sectPr w:rsidR="005F5E41">
      <w:headerReference w:type="default" r:id="rId6"/>
      <w:footerReference w:type="default" r:id="rId7"/>
      <w:pgSz w:w="11905" w:h="16837"/>
      <w:pgMar w:top="1414" w:right="1416" w:bottom="1140"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9F2F4" w14:textId="77777777" w:rsidR="005F5E41" w:rsidRDefault="005F5E41">
      <w:pPr>
        <w:spacing w:after="0" w:line="240" w:lineRule="auto"/>
      </w:pPr>
      <w:r>
        <w:separator/>
      </w:r>
    </w:p>
  </w:endnote>
  <w:endnote w:type="continuationSeparator" w:id="0">
    <w:p w14:paraId="45C45974" w14:textId="77777777" w:rsidR="005F5E41" w:rsidRDefault="005F5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4507"/>
      <w:gridCol w:w="4507"/>
    </w:tblGrid>
    <w:tr w:rsidR="006B5DFB" w14:paraId="204CF75E" w14:textId="77777777">
      <w:trPr>
        <w:trHeight w:val="200"/>
      </w:trPr>
      <w:tc>
        <w:tcPr>
          <w:tcW w:w="9014" w:type="dxa"/>
          <w:gridSpan w:val="2"/>
          <w:tcBorders>
            <w:top w:val="nil"/>
            <w:left w:val="nil"/>
            <w:bottom w:val="nil"/>
            <w:right w:val="nil"/>
          </w:tcBorders>
          <w:tcMar>
            <w:right w:w="200" w:type="dxa"/>
          </w:tcMar>
        </w:tcPr>
        <w:p w14:paraId="79ADEC3E"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r w:rsidR="006B5DFB" w14:paraId="20AE4773" w14:textId="77777777">
      <w:trPr>
        <w:trHeight w:val="200"/>
      </w:trPr>
      <w:tc>
        <w:tcPr>
          <w:tcW w:w="4507" w:type="dxa"/>
          <w:tcBorders>
            <w:top w:val="nil"/>
            <w:left w:val="nil"/>
            <w:bottom w:val="nil"/>
            <w:right w:val="nil"/>
          </w:tcBorders>
        </w:tcPr>
        <w:p w14:paraId="43BA99E7" w14:textId="77777777" w:rsidR="005F5E41" w:rsidRDefault="005F5E41">
          <w:pPr>
            <w:widowControl w:val="0"/>
            <w:autoSpaceDE w:val="0"/>
            <w:autoSpaceDN w:val="0"/>
            <w:adjustRightInd w:val="0"/>
            <w:spacing w:after="0" w:line="240" w:lineRule="auto"/>
            <w:rPr>
              <w:rFonts w:ascii="Arial" w:hAnsi="Arial" w:cs="Arial"/>
              <w:b/>
              <w:bCs/>
              <w:color w:val="000000"/>
              <w:kern w:val="0"/>
              <w:sz w:val="16"/>
              <w:szCs w:val="16"/>
            </w:rPr>
          </w:pPr>
          <w:r>
            <w:rPr>
              <w:rFonts w:ascii="Arial" w:hAnsi="Arial" w:cs="Arial"/>
              <w:b/>
              <w:bCs/>
              <w:color w:val="000000"/>
              <w:kern w:val="0"/>
              <w:sz w:val="16"/>
              <w:szCs w:val="16"/>
            </w:rPr>
            <w:t>VHB - Bund - Ausgabe 2017 - Stand 2019</w:t>
          </w:r>
        </w:p>
      </w:tc>
      <w:tc>
        <w:tcPr>
          <w:tcW w:w="4507" w:type="dxa"/>
          <w:tcBorders>
            <w:top w:val="nil"/>
            <w:left w:val="nil"/>
            <w:bottom w:val="nil"/>
            <w:right w:val="nil"/>
          </w:tcBorders>
          <w:tcMar>
            <w:right w:w="200" w:type="dxa"/>
          </w:tcMar>
        </w:tcPr>
        <w:p w14:paraId="68AF1B11" w14:textId="2890AB3F" w:rsidR="005F5E41" w:rsidRDefault="005F5E41">
          <w:pPr>
            <w:widowControl w:val="0"/>
            <w:autoSpaceDE w:val="0"/>
            <w:autoSpaceDN w:val="0"/>
            <w:adjustRightInd w:val="0"/>
            <w:spacing w:after="0" w:line="240" w:lineRule="auto"/>
            <w:jc w:val="right"/>
            <w:rPr>
              <w:rFonts w:ascii="Arial" w:hAnsi="Arial" w:cs="Arial"/>
              <w:b/>
              <w:bCs/>
              <w:color w:val="000000"/>
              <w:kern w:val="0"/>
              <w:sz w:val="16"/>
              <w:szCs w:val="16"/>
            </w:rPr>
          </w:pPr>
          <w:r>
            <w:rPr>
              <w:rFonts w:ascii="Arial" w:hAnsi="Arial" w:cs="Arial"/>
              <w:b/>
              <w:bCs/>
              <w:color w:val="000000"/>
              <w:kern w:val="0"/>
              <w:sz w:val="16"/>
              <w:szCs w:val="16"/>
            </w:rPr>
            <w:t xml:space="preserve">Seite </w:t>
          </w:r>
          <w:r>
            <w:rPr>
              <w:rFonts w:ascii="Arial" w:hAnsi="Arial" w:cs="Arial"/>
              <w:b/>
              <w:bCs/>
              <w:color w:val="000000"/>
              <w:kern w:val="0"/>
              <w:sz w:val="16"/>
              <w:szCs w:val="16"/>
            </w:rPr>
            <w:pgNum/>
          </w:r>
          <w:r>
            <w:rPr>
              <w:rFonts w:ascii="Arial" w:hAnsi="Arial" w:cs="Arial"/>
              <w:b/>
              <w:bCs/>
              <w:color w:val="000000"/>
              <w:kern w:val="0"/>
              <w:sz w:val="16"/>
              <w:szCs w:val="16"/>
            </w:rPr>
            <w:t xml:space="preserve"> von</w:t>
          </w:r>
          <w:r>
            <w:rPr>
              <w:rFonts w:ascii="Arial" w:hAnsi="Arial" w:cs="Arial"/>
              <w:b/>
              <w:bCs/>
              <w:color w:val="000000"/>
              <w:kern w:val="0"/>
              <w:sz w:val="16"/>
              <w:szCs w:val="16"/>
            </w:rPr>
            <w:fldChar w:fldCharType="begin"/>
          </w:r>
          <w:r>
            <w:rPr>
              <w:rFonts w:ascii="Arial" w:hAnsi="Arial" w:cs="Arial"/>
              <w:b/>
              <w:bCs/>
              <w:color w:val="000000"/>
              <w:kern w:val="0"/>
              <w:sz w:val="16"/>
              <w:szCs w:val="16"/>
            </w:rPr>
            <w:instrText xml:space="preserve"> PAGEREF "SV_RefID_PageTotal"  </w:instrText>
          </w:r>
          <w:r>
            <w:rPr>
              <w:rFonts w:ascii="Arial" w:hAnsi="Arial" w:cs="Arial"/>
              <w:b/>
              <w:bCs/>
              <w:color w:val="000000"/>
              <w:kern w:val="0"/>
              <w:sz w:val="16"/>
              <w:szCs w:val="16"/>
            </w:rPr>
            <w:fldChar w:fldCharType="separate"/>
          </w:r>
          <w:r w:rsidR="0077550D">
            <w:rPr>
              <w:rFonts w:ascii="Arial" w:hAnsi="Arial" w:cs="Arial"/>
              <w:b/>
              <w:bCs/>
              <w:noProof/>
              <w:color w:val="000000"/>
              <w:kern w:val="0"/>
              <w:sz w:val="16"/>
              <w:szCs w:val="16"/>
            </w:rPr>
            <w:t>3</w:t>
          </w:r>
          <w:r>
            <w:rPr>
              <w:rFonts w:ascii="Arial" w:hAnsi="Arial" w:cs="Arial"/>
              <w:b/>
              <w:bCs/>
              <w:color w:val="000000"/>
              <w:kern w:val="0"/>
              <w:sz w:val="16"/>
              <w:szCs w:val="16"/>
            </w:rPr>
            <w:fldChar w:fldCharType="end"/>
          </w:r>
        </w:p>
      </w:tc>
    </w:tr>
    <w:tr w:rsidR="006B5DFB" w14:paraId="3565E21E" w14:textId="77777777">
      <w:trPr>
        <w:trHeight w:val="200"/>
      </w:trPr>
      <w:tc>
        <w:tcPr>
          <w:tcW w:w="9014" w:type="dxa"/>
          <w:gridSpan w:val="2"/>
          <w:tcBorders>
            <w:top w:val="nil"/>
            <w:left w:val="nil"/>
            <w:bottom w:val="nil"/>
            <w:right w:val="nil"/>
          </w:tcBorders>
          <w:tcMar>
            <w:right w:w="200" w:type="dxa"/>
          </w:tcMar>
        </w:tcPr>
        <w:p w14:paraId="58F7CC4F" w14:textId="77777777" w:rsidR="005F5E41" w:rsidRDefault="005F5E41">
          <w:pPr>
            <w:widowControl w:val="0"/>
            <w:autoSpaceDE w:val="0"/>
            <w:autoSpaceDN w:val="0"/>
            <w:adjustRightInd w:val="0"/>
            <w:spacing w:after="0" w:line="240" w:lineRule="auto"/>
            <w:jc w:val="right"/>
            <w:rPr>
              <w:rFonts w:ascii="Arial" w:hAnsi="Arial" w:cs="Arial"/>
              <w:color w:val="808080"/>
              <w:kern w:val="0"/>
              <w:sz w:val="12"/>
              <w:szCs w:val="12"/>
            </w:rPr>
          </w:pPr>
          <w:r>
            <w:rPr>
              <w:rFonts w:ascii="Arial" w:hAnsi="Arial" w:cs="Arial"/>
              <w:color w:val="808080"/>
              <w:kern w:val="0"/>
              <w:sz w:val="12"/>
              <w:szCs w:val="12"/>
            </w:rPr>
            <w:t>17.08.2026 07:46 Uhr - BMS 13.0.2.0806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CE379" w14:textId="77777777" w:rsidR="005F5E41" w:rsidRDefault="005F5E41">
      <w:pPr>
        <w:spacing w:after="0" w:line="240" w:lineRule="auto"/>
      </w:pPr>
      <w:r>
        <w:separator/>
      </w:r>
    </w:p>
  </w:footnote>
  <w:footnote w:type="continuationSeparator" w:id="0">
    <w:p w14:paraId="33A4BC23" w14:textId="77777777" w:rsidR="005F5E41" w:rsidRDefault="005F5E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CellMar>
        <w:left w:w="0" w:type="dxa"/>
        <w:right w:w="0" w:type="dxa"/>
      </w:tblCellMar>
      <w:tblLook w:val="0000" w:firstRow="0" w:lastRow="0" w:firstColumn="0" w:lastColumn="0" w:noHBand="0" w:noVBand="0"/>
    </w:tblPr>
    <w:tblGrid>
      <w:gridCol w:w="9015"/>
    </w:tblGrid>
    <w:tr w:rsidR="006B5DFB" w14:paraId="59473351" w14:textId="77777777">
      <w:tc>
        <w:tcPr>
          <w:tcW w:w="9015" w:type="dxa"/>
          <w:tcBorders>
            <w:top w:val="nil"/>
            <w:left w:val="nil"/>
            <w:bottom w:val="nil"/>
            <w:right w:val="nil"/>
          </w:tcBorders>
          <w:tcMar>
            <w:top w:w="20" w:type="dxa"/>
            <w:left w:w="20" w:type="dxa"/>
            <w:bottom w:w="20" w:type="dxa"/>
            <w:right w:w="200" w:type="dxa"/>
          </w:tcMar>
        </w:tcPr>
        <w:p w14:paraId="13EBD496" w14:textId="77777777" w:rsidR="005F5E41" w:rsidRDefault="005F5E41">
          <w:pPr>
            <w:widowControl w:val="0"/>
            <w:autoSpaceDE w:val="0"/>
            <w:autoSpaceDN w:val="0"/>
            <w:adjustRightInd w:val="0"/>
            <w:spacing w:after="0" w:line="240" w:lineRule="auto"/>
            <w:jc w:val="right"/>
            <w:rPr>
              <w:rFonts w:ascii="Arial" w:hAnsi="Arial" w:cs="Arial"/>
              <w:b/>
              <w:bCs/>
              <w:color w:val="000000"/>
              <w:kern w:val="0"/>
            </w:rPr>
          </w:pPr>
          <w:r>
            <w:rPr>
              <w:rFonts w:ascii="Arial" w:hAnsi="Arial" w:cs="Arial"/>
              <w:b/>
              <w:bCs/>
              <w:color w:val="000000"/>
              <w:kern w:val="0"/>
            </w:rPr>
            <w:t>214 </w:t>
          </w:r>
        </w:p>
      </w:tc>
    </w:tr>
    <w:tr w:rsidR="006B5DFB" w14:paraId="5F9A529F" w14:textId="77777777">
      <w:tc>
        <w:tcPr>
          <w:tcW w:w="9015" w:type="dxa"/>
          <w:tcBorders>
            <w:top w:val="nil"/>
            <w:left w:val="nil"/>
            <w:bottom w:val="nil"/>
            <w:right w:val="nil"/>
          </w:tcBorders>
          <w:tcMar>
            <w:top w:w="20" w:type="dxa"/>
            <w:left w:w="20" w:type="dxa"/>
            <w:bottom w:w="20" w:type="dxa"/>
            <w:right w:w="200" w:type="dxa"/>
          </w:tcMar>
        </w:tcPr>
        <w:p w14:paraId="1B888671" w14:textId="77777777" w:rsidR="005F5E41" w:rsidRDefault="005F5E41">
          <w:pPr>
            <w:widowControl w:val="0"/>
            <w:autoSpaceDE w:val="0"/>
            <w:autoSpaceDN w:val="0"/>
            <w:adjustRightInd w:val="0"/>
            <w:spacing w:after="0" w:line="240" w:lineRule="auto"/>
            <w:jc w:val="right"/>
            <w:rPr>
              <w:rFonts w:ascii="Arial" w:hAnsi="Arial" w:cs="Arial"/>
              <w:color w:val="000000"/>
              <w:kern w:val="0"/>
              <w:sz w:val="16"/>
              <w:szCs w:val="16"/>
            </w:rPr>
          </w:pPr>
          <w:r>
            <w:rPr>
              <w:rFonts w:ascii="Arial" w:hAnsi="Arial" w:cs="Arial"/>
              <w:color w:val="000000"/>
              <w:kern w:val="0"/>
              <w:sz w:val="16"/>
              <w:szCs w:val="16"/>
            </w:rPr>
            <w:t>(Besondere Vertragsbedingungen) </w:t>
          </w:r>
        </w:p>
      </w:tc>
    </w:tr>
    <w:tr w:rsidR="006B5DFB" w14:paraId="1ADE06D0" w14:textId="77777777">
      <w:tc>
        <w:tcPr>
          <w:tcW w:w="9015" w:type="dxa"/>
          <w:tcBorders>
            <w:top w:val="nil"/>
            <w:left w:val="nil"/>
            <w:bottom w:val="nil"/>
            <w:right w:val="nil"/>
          </w:tcBorders>
          <w:tcMar>
            <w:top w:w="20" w:type="dxa"/>
            <w:left w:w="20" w:type="dxa"/>
            <w:bottom w:w="20" w:type="dxa"/>
            <w:right w:w="20" w:type="dxa"/>
          </w:tcMar>
        </w:tcPr>
        <w:p w14:paraId="3E609918" w14:textId="77777777" w:rsidR="005F5E41" w:rsidRDefault="005F5E41">
          <w:pPr>
            <w:widowControl w:val="0"/>
            <w:autoSpaceDE w:val="0"/>
            <w:autoSpaceDN w:val="0"/>
            <w:adjustRightInd w:val="0"/>
            <w:spacing w:after="0" w:line="240" w:lineRule="auto"/>
            <w:rPr>
              <w:rFonts w:ascii="Arial" w:hAnsi="Arial" w:cs="Arial"/>
              <w:color w:val="000000"/>
              <w:kern w:val="0"/>
              <w:sz w:val="20"/>
              <w:szCs w:val="2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DA2710"/>
    <w:rsid w:val="001538C2"/>
    <w:rsid w:val="00531188"/>
    <w:rsid w:val="005F5E41"/>
    <w:rsid w:val="006B5DFB"/>
    <w:rsid w:val="0077550D"/>
    <w:rsid w:val="00AB25F0"/>
    <w:rsid w:val="00DA2710"/>
    <w:rsid w:val="00E454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E1BA1"/>
  <w14:defaultImageDpi w14:val="0"/>
  <w15:docId w15:val="{642F76F8-FE2F-4318-8D43-42ED01CDE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8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6472</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Reiss-Gerwig, Daniel, Universitätsstadt Tübingen</dc:creator>
  <cp:keywords/>
  <dc:description/>
  <cp:lastModifiedBy>Reiss-Gerwig, Daniel, Universitätsstadt Tübingen</cp:lastModifiedBy>
  <cp:revision>4</cp:revision>
  <dcterms:created xsi:type="dcterms:W3CDTF">2026-08-17T05:51:00Z</dcterms:created>
  <dcterms:modified xsi:type="dcterms:W3CDTF">2026-08-17T05:53:00Z</dcterms:modified>
</cp:coreProperties>
</file>